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77F3" w14:textId="05B538F6" w:rsidR="00E544C8" w:rsidRPr="00AF1EDC" w:rsidRDefault="00383F8D" w:rsidP="00C405F9">
      <w:pPr>
        <w:pStyle w:val="Stylepapertitle14pt"/>
        <w:spacing w:after="0"/>
        <w:rPr>
          <w:b/>
          <w:iCs/>
          <w:szCs w:val="24"/>
        </w:rPr>
      </w:pPr>
      <w:bookmarkStart w:id="0" w:name="_Hlk137133666"/>
      <w:r w:rsidRPr="00383F8D">
        <w:rPr>
          <w:b/>
          <w:bCs/>
          <w:sz w:val="28"/>
          <w:szCs w:val="28"/>
          <w:lang w:val="en-GB"/>
        </w:rPr>
        <w:t>THE LEVEL OF PUBLIC KNOWLEDGE ABOUT DAGUSIBU MEDICINE IN RW 09, PADASUKA VILLAGE, CIMENYAN DISTRICT, BANDUNG REGENCY</w:t>
      </w:r>
      <w:bookmarkEnd w:id="0"/>
    </w:p>
    <w:p w14:paraId="18DEBAA1" w14:textId="77777777" w:rsidR="00C405F9" w:rsidRDefault="00C405F9" w:rsidP="00C405F9">
      <w:pPr>
        <w:pStyle w:val="Afiliasi"/>
        <w:spacing w:before="0" w:after="0"/>
        <w:rPr>
          <w:rFonts w:eastAsia="Times New Roman"/>
          <w:b/>
          <w:sz w:val="24"/>
          <w:szCs w:val="24"/>
          <w:lang w:val="en-US"/>
        </w:rPr>
      </w:pPr>
    </w:p>
    <w:p w14:paraId="447FB5E6" w14:textId="44EFCB1C" w:rsidR="004B6A6B" w:rsidRPr="00AF1EDC" w:rsidRDefault="00383F8D" w:rsidP="00C405F9">
      <w:pPr>
        <w:pStyle w:val="Afiliasi"/>
        <w:spacing w:before="0" w:after="0"/>
        <w:rPr>
          <w:i/>
          <w:iCs/>
          <w:sz w:val="24"/>
          <w:szCs w:val="24"/>
        </w:rPr>
      </w:pPr>
      <w:r w:rsidRPr="00383F8D">
        <w:rPr>
          <w:rFonts w:eastAsia="Times New Roman"/>
          <w:b/>
          <w:sz w:val="24"/>
          <w:szCs w:val="24"/>
          <w:vertAlign w:val="superscript"/>
          <w:lang w:val="en-US"/>
        </w:rPr>
        <w:t>1</w:t>
      </w:r>
      <w:r>
        <w:rPr>
          <w:rFonts w:eastAsia="Times New Roman"/>
          <w:b/>
          <w:sz w:val="24"/>
          <w:szCs w:val="24"/>
          <w:lang w:val="en-US"/>
        </w:rPr>
        <w:t xml:space="preserve">Eva Kusumahati, </w:t>
      </w:r>
      <w:r>
        <w:rPr>
          <w:rFonts w:eastAsia="Times New Roman"/>
          <w:b/>
          <w:sz w:val="24"/>
          <w:szCs w:val="24"/>
          <w:vertAlign w:val="superscript"/>
          <w:lang w:val="en-US"/>
        </w:rPr>
        <w:t>1</w:t>
      </w:r>
      <w:r>
        <w:rPr>
          <w:rFonts w:eastAsia="Times New Roman"/>
          <w:b/>
          <w:sz w:val="24"/>
          <w:szCs w:val="24"/>
          <w:lang w:val="en-US"/>
        </w:rPr>
        <w:t xml:space="preserve">Tiara Anisa, </w:t>
      </w:r>
      <w:r>
        <w:rPr>
          <w:rFonts w:eastAsia="Times New Roman"/>
          <w:b/>
          <w:sz w:val="24"/>
          <w:szCs w:val="24"/>
          <w:vertAlign w:val="superscript"/>
          <w:lang w:val="en-US"/>
        </w:rPr>
        <w:t>2</w:t>
      </w:r>
      <w:r>
        <w:rPr>
          <w:rFonts w:eastAsia="Times New Roman"/>
          <w:b/>
          <w:sz w:val="24"/>
          <w:szCs w:val="24"/>
          <w:lang w:val="en-US"/>
        </w:rPr>
        <w:t>Pegi Sugiartini</w:t>
      </w:r>
    </w:p>
    <w:p w14:paraId="72720F65" w14:textId="66A6CE73" w:rsidR="004B6A6B" w:rsidRPr="00AF1EDC" w:rsidRDefault="00383F8D" w:rsidP="00C405F9">
      <w:pPr>
        <w:pStyle w:val="Afiliasi"/>
        <w:spacing w:before="0" w:after="0"/>
        <w:rPr>
          <w:rFonts w:eastAsia="Times New Roman"/>
          <w:i/>
          <w:lang w:val="en-US"/>
        </w:rPr>
      </w:pPr>
      <w:r w:rsidRPr="00383F8D">
        <w:rPr>
          <w:rFonts w:eastAsia="Times New Roman"/>
          <w:i/>
          <w:vertAlign w:val="superscript"/>
          <w:lang w:val="en-US"/>
        </w:rPr>
        <w:t>1</w:t>
      </w:r>
      <w:r>
        <w:rPr>
          <w:rFonts w:eastAsia="Times New Roman"/>
          <w:i/>
          <w:lang w:val="en-US"/>
        </w:rPr>
        <w:t xml:space="preserve">Akademi Farmasi YPF, </w:t>
      </w:r>
      <w:r>
        <w:rPr>
          <w:rFonts w:eastAsia="Times New Roman"/>
          <w:i/>
          <w:vertAlign w:val="superscript"/>
          <w:lang w:val="en-US"/>
        </w:rPr>
        <w:t>2</w:t>
      </w:r>
      <w:r>
        <w:rPr>
          <w:rFonts w:eastAsia="Times New Roman"/>
          <w:i/>
          <w:lang w:val="en-US"/>
        </w:rPr>
        <w:t>Universitas Muhammadiyah Cirebon</w:t>
      </w:r>
    </w:p>
    <w:p w14:paraId="121EB735" w14:textId="78E3A190" w:rsidR="004B6A6B" w:rsidRDefault="00000000" w:rsidP="00C405F9">
      <w:pPr>
        <w:rPr>
          <w:i/>
          <w:iCs/>
        </w:rPr>
      </w:pPr>
      <w:hyperlink r:id="rId8" w:history="1">
        <w:r w:rsidR="00383F8D" w:rsidRPr="00B61E20">
          <w:rPr>
            <w:rStyle w:val="Hyperlink"/>
            <w:i/>
            <w:iCs/>
            <w:color w:val="0D0D0D" w:themeColor="text1" w:themeTint="F2"/>
          </w:rPr>
          <w:t>eva.kusumahati@akfarypf.ac.id</w:t>
        </w:r>
      </w:hyperlink>
      <w:r w:rsidR="00383F8D" w:rsidRPr="00B61E20">
        <w:rPr>
          <w:i/>
          <w:iCs/>
          <w:color w:val="0D0D0D" w:themeColor="text1" w:themeTint="F2"/>
        </w:rPr>
        <w:t xml:space="preserve">, </w:t>
      </w:r>
      <w:hyperlink r:id="rId9" w:history="1">
        <w:r w:rsidR="00383F8D" w:rsidRPr="00B61E20">
          <w:rPr>
            <w:rStyle w:val="Hyperlink"/>
            <w:i/>
            <w:iCs/>
            <w:color w:val="0D0D0D" w:themeColor="text1" w:themeTint="F2"/>
          </w:rPr>
          <w:t>tiara.anisa@akfarypf.ac.id</w:t>
        </w:r>
      </w:hyperlink>
      <w:r w:rsidR="00383F8D" w:rsidRPr="00B61E20">
        <w:rPr>
          <w:i/>
          <w:iCs/>
          <w:color w:val="0D0D0D" w:themeColor="text1" w:themeTint="F2"/>
        </w:rPr>
        <w:t xml:space="preserve">, </w:t>
      </w:r>
      <w:hyperlink r:id="rId10" w:history="1">
        <w:r w:rsidR="00383F8D" w:rsidRPr="00B61E20">
          <w:rPr>
            <w:rStyle w:val="Hyperlink"/>
            <w:i/>
            <w:iCs/>
            <w:color w:val="0D0D0D" w:themeColor="text1" w:themeTint="F2"/>
          </w:rPr>
          <w:t>pegisugiartini@gmail.com</w:t>
        </w:r>
      </w:hyperlink>
      <w:r w:rsidR="00383F8D">
        <w:rPr>
          <w:i/>
          <w:iCs/>
        </w:rPr>
        <w:t xml:space="preserve"> </w:t>
      </w:r>
    </w:p>
    <w:p w14:paraId="1C2AB889" w14:textId="2DF62B73" w:rsidR="009D7996" w:rsidRDefault="009D7996" w:rsidP="00FF2563">
      <w:pPr>
        <w:jc w:val="both"/>
        <w:rPr>
          <w:i/>
          <w:iCs/>
        </w:rPr>
      </w:pPr>
    </w:p>
    <w:tbl>
      <w:tblPr>
        <w:tblStyle w:val="TableGrid"/>
        <w:tblW w:w="8926" w:type="dxa"/>
        <w:tblLook w:val="04A0" w:firstRow="1" w:lastRow="0" w:firstColumn="1" w:lastColumn="0" w:noHBand="0" w:noVBand="1"/>
      </w:tblPr>
      <w:tblGrid>
        <w:gridCol w:w="8926"/>
      </w:tblGrid>
      <w:tr w:rsidR="00705C62" w14:paraId="4EEE70F7" w14:textId="77777777" w:rsidTr="00712731">
        <w:trPr>
          <w:trHeight w:val="310"/>
        </w:trPr>
        <w:tc>
          <w:tcPr>
            <w:tcW w:w="8926" w:type="dxa"/>
          </w:tcPr>
          <w:p w14:paraId="4240E719" w14:textId="11F1E2D0" w:rsidR="00705C62" w:rsidRPr="00705C62" w:rsidRDefault="00B2032B" w:rsidP="00705C62">
            <w:pPr>
              <w:pStyle w:val="StyleAuthorBold"/>
              <w:spacing w:before="0" w:after="0"/>
              <w:rPr>
                <w:i/>
                <w:iCs/>
                <w:sz w:val="24"/>
                <w:szCs w:val="24"/>
              </w:rPr>
            </w:pPr>
            <w:r w:rsidRPr="007A4337">
              <w:rPr>
                <w:color w:val="4F81BD" w:themeColor="accent1"/>
                <w:sz w:val="24"/>
                <w:szCs w:val="24"/>
              </w:rPr>
              <w:t>ABSTRACT</w:t>
            </w:r>
          </w:p>
        </w:tc>
      </w:tr>
      <w:tr w:rsidR="00705C62" w14:paraId="73FCB6D5" w14:textId="77777777" w:rsidTr="00712731">
        <w:trPr>
          <w:trHeight w:val="1317"/>
        </w:trPr>
        <w:tc>
          <w:tcPr>
            <w:tcW w:w="8926" w:type="dxa"/>
          </w:tcPr>
          <w:p w14:paraId="2C708721" w14:textId="753DD778" w:rsidR="00705C62" w:rsidRPr="00383F8D" w:rsidRDefault="00383F8D" w:rsidP="00383F8D">
            <w:pPr>
              <w:jc w:val="both"/>
              <w:rPr>
                <w:rFonts w:eastAsia="Times New Roman"/>
                <w:iCs/>
                <w:lang w:val="en-US"/>
              </w:rPr>
            </w:pPr>
            <w:r w:rsidRPr="00383F8D">
              <w:rPr>
                <w:rFonts w:eastAsia="Times New Roman"/>
                <w:iCs/>
                <w:lang w:val="en-US"/>
              </w:rPr>
              <w:t>DAGUSIBU (Get, Use, Store and Discard) Medicine is a health education program created by the</w:t>
            </w:r>
            <w:r w:rsidRPr="00383F8D">
              <w:rPr>
                <w:rFonts w:eastAsia="Times New Roman"/>
                <w:iCs/>
              </w:rPr>
              <w:t xml:space="preserve"> </w:t>
            </w:r>
            <w:r w:rsidRPr="00383F8D">
              <w:rPr>
                <w:rFonts w:eastAsia="Times New Roman"/>
                <w:iCs/>
                <w:lang w:val="en-US"/>
              </w:rPr>
              <w:t xml:space="preserve">Association </w:t>
            </w:r>
            <w:r>
              <w:rPr>
                <w:rFonts w:eastAsia="Times New Roman"/>
                <w:iCs/>
                <w:lang w:val="en-US"/>
              </w:rPr>
              <w:t xml:space="preserve">of </w:t>
            </w:r>
            <w:r w:rsidRPr="00383F8D">
              <w:rPr>
                <w:rFonts w:eastAsia="Times New Roman"/>
                <w:iCs/>
                <w:lang w:val="en-US"/>
              </w:rPr>
              <w:t>Indonesian Pharmacists</w:t>
            </w:r>
            <w:r w:rsidR="001A22C2">
              <w:rPr>
                <w:rFonts w:eastAsia="Times New Roman"/>
                <w:iCs/>
                <w:lang w:val="en-US"/>
              </w:rPr>
              <w:t xml:space="preserve"> </w:t>
            </w:r>
            <w:r w:rsidRPr="00383F8D">
              <w:rPr>
                <w:rFonts w:eastAsia="Times New Roman"/>
                <w:iCs/>
                <w:lang w:val="en-US"/>
              </w:rPr>
              <w:t xml:space="preserve">(IAI) which is useful for realizing </w:t>
            </w:r>
            <w:r>
              <w:rPr>
                <w:rFonts w:eastAsia="Times New Roman"/>
                <w:iCs/>
                <w:lang w:val="en-US"/>
              </w:rPr>
              <w:t>the Movement</w:t>
            </w:r>
            <w:r w:rsidRPr="00383F8D">
              <w:rPr>
                <w:rFonts w:eastAsia="Times New Roman"/>
                <w:iCs/>
                <w:lang w:val="en-US"/>
              </w:rPr>
              <w:t xml:space="preserve"> Drug Awareness Family. The DAGUSIBU program aims to increase public knowledge regarding medicine. More precisely,</w:t>
            </w:r>
            <w:r>
              <w:rPr>
                <w:rFonts w:eastAsia="Times New Roman"/>
                <w:iCs/>
                <w:lang w:val="en-US"/>
              </w:rPr>
              <w:t xml:space="preserve"> the </w:t>
            </w:r>
            <w:r w:rsidRPr="00383F8D">
              <w:rPr>
                <w:rFonts w:eastAsia="Times New Roman"/>
                <w:iCs/>
                <w:lang w:val="en-US"/>
              </w:rPr>
              <w:t>slogan invites the public to get, use, store and dispose of drugs in the right way. The purpose of this study was to determine the level of knowledge of</w:t>
            </w:r>
            <w:r w:rsidRPr="00383F8D">
              <w:rPr>
                <w:rFonts w:eastAsia="Times New Roman"/>
                <w:iCs/>
              </w:rPr>
              <w:t xml:space="preserve"> </w:t>
            </w:r>
            <w:r w:rsidRPr="00383F8D">
              <w:rPr>
                <w:rFonts w:eastAsia="Times New Roman"/>
                <w:iCs/>
                <w:lang w:val="en-US"/>
              </w:rPr>
              <w:t xml:space="preserve">DAGUSIBU </w:t>
            </w:r>
            <w:r>
              <w:rPr>
                <w:rFonts w:eastAsia="Times New Roman"/>
                <w:iCs/>
                <w:lang w:val="en-US"/>
              </w:rPr>
              <w:t>drug in</w:t>
            </w:r>
            <w:r w:rsidRPr="00383F8D">
              <w:rPr>
                <w:rFonts w:eastAsia="Times New Roman"/>
                <w:iCs/>
                <w:lang w:val="en-US"/>
              </w:rPr>
              <w:t xml:space="preserve"> the community RW 09 </w:t>
            </w:r>
            <w:proofErr w:type="spellStart"/>
            <w:r w:rsidRPr="00383F8D">
              <w:rPr>
                <w:rFonts w:eastAsia="Times New Roman"/>
                <w:iCs/>
                <w:lang w:val="en-US"/>
              </w:rPr>
              <w:t>Padasuka</w:t>
            </w:r>
            <w:proofErr w:type="spellEnd"/>
            <w:r w:rsidRPr="00383F8D">
              <w:rPr>
                <w:rFonts w:eastAsia="Times New Roman"/>
                <w:iCs/>
                <w:lang w:val="en-US"/>
              </w:rPr>
              <w:t xml:space="preserve"> Village, </w:t>
            </w:r>
            <w:proofErr w:type="spellStart"/>
            <w:r w:rsidRPr="00383F8D">
              <w:rPr>
                <w:rFonts w:eastAsia="Times New Roman"/>
                <w:iCs/>
                <w:lang w:val="en-US"/>
              </w:rPr>
              <w:t>Cimenyan</w:t>
            </w:r>
            <w:proofErr w:type="spellEnd"/>
            <w:r w:rsidRPr="00383F8D">
              <w:rPr>
                <w:rFonts w:eastAsia="Times New Roman"/>
                <w:iCs/>
                <w:lang w:val="en-US"/>
              </w:rPr>
              <w:t xml:space="preserve"> District, Bandung Regency. This type of research is an analytic observational study with </w:t>
            </w:r>
            <w:r>
              <w:rPr>
                <w:rFonts w:eastAsia="Times New Roman"/>
                <w:iCs/>
                <w:lang w:val="en-US"/>
              </w:rPr>
              <w:t>a design</w:t>
            </w:r>
            <w:r w:rsidRPr="00383F8D">
              <w:rPr>
                <w:rFonts w:eastAsia="Times New Roman"/>
                <w:iCs/>
                <w:lang w:val="en-US"/>
              </w:rPr>
              <w:t xml:space="preserve"> </w:t>
            </w:r>
            <w:r>
              <w:rPr>
                <w:rFonts w:eastAsia="Times New Roman"/>
                <w:iCs/>
                <w:lang w:val="en-US"/>
              </w:rPr>
              <w:t>cross-sectional</w:t>
            </w:r>
            <w:r w:rsidRPr="00383F8D">
              <w:rPr>
                <w:rFonts w:eastAsia="Times New Roman"/>
                <w:iCs/>
                <w:lang w:val="en-US"/>
              </w:rPr>
              <w:t xml:space="preserve">. The subjects were selected by Nonprobability Sampling (not random) as many as 95 residents of RW 09 who were </w:t>
            </w:r>
            <w:r>
              <w:rPr>
                <w:rFonts w:eastAsia="Times New Roman"/>
                <w:iCs/>
                <w:lang w:val="en-US"/>
              </w:rPr>
              <w:t>the sample</w:t>
            </w:r>
            <w:r w:rsidRPr="00383F8D">
              <w:rPr>
                <w:rFonts w:eastAsia="Times New Roman"/>
                <w:iCs/>
                <w:lang w:val="en-US"/>
              </w:rPr>
              <w:t xml:space="preserve"> </w:t>
            </w:r>
            <w:proofErr w:type="spellStart"/>
            <w:r w:rsidRPr="00383F8D">
              <w:rPr>
                <w:rFonts w:eastAsia="Times New Roman"/>
                <w:iCs/>
                <w:lang w:val="en-US"/>
              </w:rPr>
              <w:t>res</w:t>
            </w:r>
            <w:r w:rsidR="005E493F">
              <w:rPr>
                <w:rFonts w:eastAsia="Times New Roman"/>
                <w:iCs/>
                <w:lang w:val="en-US"/>
              </w:rPr>
              <w:t>properly</w:t>
            </w:r>
            <w:proofErr w:type="spellEnd"/>
            <w:r w:rsidR="005E493F">
              <w:rPr>
                <w:rFonts w:eastAsia="Times New Roman"/>
                <w:iCs/>
                <w:lang w:val="en-US"/>
              </w:rPr>
              <w:t xml:space="preserve"> store and dispose of </w:t>
            </w:r>
            <w:proofErr w:type="spellStart"/>
            <w:r w:rsidR="005E493F">
              <w:rPr>
                <w:rFonts w:eastAsia="Times New Roman"/>
                <w:iCs/>
                <w:lang w:val="en-US"/>
              </w:rPr>
              <w:t>drugs</w:t>
            </w:r>
            <w:r w:rsidRPr="00383F8D">
              <w:rPr>
                <w:rFonts w:eastAsia="Times New Roman"/>
                <w:iCs/>
                <w:lang w:val="en-US"/>
              </w:rPr>
              <w:t>lling</w:t>
            </w:r>
            <w:proofErr w:type="spellEnd"/>
            <w:r w:rsidRPr="00383F8D">
              <w:rPr>
                <w:rFonts w:eastAsia="Times New Roman"/>
                <w:iCs/>
                <w:lang w:val="en-US"/>
              </w:rPr>
              <w:t xml:space="preserve"> out a knowledge questionnaire about DAGUSIBU. The data obtained were categorical ordinal data which were analyzed using Microsoft Excel.</w:t>
            </w:r>
            <w:r>
              <w:rPr>
                <w:rFonts w:eastAsia="Times New Roman"/>
                <w:iCs/>
                <w:lang w:val="en-US"/>
              </w:rPr>
              <w:t xml:space="preserve"> </w:t>
            </w:r>
            <w:r w:rsidRPr="00383F8D">
              <w:rPr>
                <w:rFonts w:eastAsia="Times New Roman"/>
                <w:iCs/>
                <w:lang w:val="en-US"/>
              </w:rPr>
              <w:t>Based on the results of the research obtained with different characteristics, including by gender, age,</w:t>
            </w:r>
            <w:r w:rsidR="00B61E20">
              <w:rPr>
                <w:rFonts w:eastAsia="Times New Roman"/>
                <w:iCs/>
                <w:lang w:val="en-US"/>
              </w:rPr>
              <w:t xml:space="preserve"> </w:t>
            </w:r>
            <w:r w:rsidRPr="00383F8D">
              <w:rPr>
                <w:rFonts w:eastAsia="Times New Roman"/>
                <w:iCs/>
                <w:lang w:val="en-US"/>
              </w:rPr>
              <w:t xml:space="preserve">level latest education, and occupation, the community of RW 09 </w:t>
            </w:r>
            <w:proofErr w:type="spellStart"/>
            <w:r w:rsidRPr="00383F8D">
              <w:rPr>
                <w:rFonts w:eastAsia="Times New Roman"/>
                <w:iCs/>
                <w:lang w:val="en-US"/>
              </w:rPr>
              <w:t>Padasuka</w:t>
            </w:r>
            <w:proofErr w:type="spellEnd"/>
            <w:r w:rsidRPr="00383F8D">
              <w:rPr>
                <w:rFonts w:eastAsia="Times New Roman"/>
                <w:iCs/>
                <w:lang w:val="en-US"/>
              </w:rPr>
              <w:t xml:space="preserve"> Village, </w:t>
            </w:r>
            <w:proofErr w:type="spellStart"/>
            <w:r w:rsidRPr="00383F8D">
              <w:rPr>
                <w:rFonts w:eastAsia="Times New Roman"/>
                <w:iCs/>
                <w:lang w:val="en-US"/>
              </w:rPr>
              <w:t>Cimenyan</w:t>
            </w:r>
            <w:proofErr w:type="spellEnd"/>
            <w:r w:rsidRPr="00383F8D">
              <w:rPr>
                <w:rFonts w:eastAsia="Times New Roman"/>
                <w:iCs/>
                <w:lang w:val="en-US"/>
              </w:rPr>
              <w:t xml:space="preserve"> District, has a knowledge level of DAGUSIBU medicine with a less category of 28.42%, enough of 51.58 % and good at 20.00%. Conclusion: The results of the analysis showed that most of the level of knowledge of the residents of RW 09 </w:t>
            </w:r>
            <w:proofErr w:type="spellStart"/>
            <w:r w:rsidRPr="00383F8D">
              <w:rPr>
                <w:rFonts w:eastAsia="Times New Roman"/>
                <w:iCs/>
                <w:lang w:val="en-US"/>
              </w:rPr>
              <w:t>Padasuka</w:t>
            </w:r>
            <w:proofErr w:type="spellEnd"/>
            <w:r w:rsidRPr="00383F8D">
              <w:rPr>
                <w:rFonts w:eastAsia="Times New Roman"/>
                <w:iCs/>
                <w:lang w:val="en-US"/>
              </w:rPr>
              <w:t xml:space="preserve"> Village was sufficient with a percentage of 51.58%.</w:t>
            </w:r>
          </w:p>
        </w:tc>
      </w:tr>
      <w:tr w:rsidR="00E91491" w14:paraId="68AFA08D" w14:textId="77777777" w:rsidTr="00712731">
        <w:trPr>
          <w:trHeight w:val="478"/>
        </w:trPr>
        <w:tc>
          <w:tcPr>
            <w:tcW w:w="8926" w:type="dxa"/>
          </w:tcPr>
          <w:p w14:paraId="72C6406E" w14:textId="7C60ABA8" w:rsidR="00E91491" w:rsidRPr="00BE321F" w:rsidRDefault="00E91491" w:rsidP="000010EA">
            <w:pPr>
              <w:pStyle w:val="abstrak"/>
              <w:spacing w:before="120"/>
              <w:ind w:left="164"/>
              <w:rPr>
                <w:bCs/>
                <w:i/>
                <w:iCs/>
                <w:szCs w:val="20"/>
                <w:lang w:val="en-US"/>
              </w:rPr>
            </w:pPr>
            <w:r w:rsidRPr="00AF1EDC">
              <w:rPr>
                <w:b/>
                <w:i/>
                <w:iCs/>
                <w:szCs w:val="20"/>
              </w:rPr>
              <w:t>K</w:t>
            </w:r>
            <w:proofErr w:type="spellStart"/>
            <w:r w:rsidR="00BE321F">
              <w:rPr>
                <w:b/>
                <w:i/>
                <w:iCs/>
                <w:szCs w:val="20"/>
                <w:lang w:val="en-US"/>
              </w:rPr>
              <w:t>eywords</w:t>
            </w:r>
            <w:proofErr w:type="spellEnd"/>
            <w:r w:rsidRPr="00AF1EDC">
              <w:rPr>
                <w:b/>
                <w:i/>
                <w:iCs/>
                <w:szCs w:val="20"/>
              </w:rPr>
              <w:t xml:space="preserve">: </w:t>
            </w:r>
            <w:r w:rsidR="00383F8D" w:rsidRPr="00383F8D">
              <w:rPr>
                <w:bCs/>
                <w:i/>
                <w:iCs/>
                <w:szCs w:val="20"/>
                <w:lang w:val="en-US"/>
              </w:rPr>
              <w:t>Medicine, DAGUSIBU, knowledge, society</w:t>
            </w:r>
          </w:p>
          <w:p w14:paraId="2B189241" w14:textId="77777777" w:rsidR="00E91491" w:rsidRPr="00751F00" w:rsidRDefault="00E91491" w:rsidP="00C405F9">
            <w:pPr>
              <w:rPr>
                <w:rFonts w:eastAsia="Times New Roman"/>
              </w:rPr>
            </w:pPr>
          </w:p>
        </w:tc>
      </w:tr>
    </w:tbl>
    <w:p w14:paraId="6CBE6135" w14:textId="689C97F8" w:rsidR="008D45F9" w:rsidRPr="00976890" w:rsidRDefault="00377069" w:rsidP="00377069">
      <w:pPr>
        <w:pStyle w:val="abstrak"/>
        <w:spacing w:before="120"/>
        <w:ind w:left="0" w:right="98"/>
        <w:jc w:val="center"/>
        <w:rPr>
          <w:i/>
          <w:iCs/>
          <w:color w:val="4F81BD" w:themeColor="accent1"/>
          <w:szCs w:val="20"/>
        </w:rPr>
      </w:pPr>
      <w:r>
        <w:t xml:space="preserve">This article </w:t>
      </w:r>
      <w:r w:rsidR="00976890" w:rsidRPr="00976890">
        <w:rPr>
          <w:shd w:val="clear" w:color="auto" w:fill="FFFFFF"/>
        </w:rPr>
        <w:t>is licensed under </w:t>
      </w:r>
      <w:hyperlink r:id="rId11" w:tgtFrame="_blank" w:history="1">
        <w:r w:rsidR="00976890" w:rsidRPr="00976890">
          <w:rPr>
            <w:rStyle w:val="Hyperlink"/>
            <w:color w:val="4F81BD" w:themeColor="accent1"/>
            <w:u w:val="none"/>
            <w:shd w:val="clear" w:color="auto" w:fill="FFFFFF"/>
          </w:rPr>
          <w:t>CC BY-SA 4.0 </w:t>
        </w:r>
        <w:r w:rsidR="00976890" w:rsidRPr="00976890">
          <w:rPr>
            <w:noProof/>
            <w:color w:val="4F81BD" w:themeColor="accent1"/>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16402F" w:rsidRDefault="00E544C8" w:rsidP="00377069">
      <w:pPr>
        <w:tabs>
          <w:tab w:val="left" w:pos="1470"/>
        </w:tabs>
        <w:ind w:right="569" w:firstLine="3969"/>
        <w:jc w:val="both"/>
        <w:rPr>
          <w:color w:val="4F81BD" w:themeColor="accent1"/>
          <w:sz w:val="24"/>
          <w:szCs w:val="24"/>
        </w:rPr>
      </w:pPr>
    </w:p>
    <w:p w14:paraId="42DF2820" w14:textId="04BF4661" w:rsidR="008D45F9" w:rsidRPr="008D45F9" w:rsidRDefault="008D45F9" w:rsidP="008D45F9">
      <w:pPr>
        <w:tabs>
          <w:tab w:val="left" w:pos="1470"/>
        </w:tabs>
        <w:rPr>
          <w:sz w:val="24"/>
          <w:szCs w:val="24"/>
        </w:rPr>
        <w:sectPr w:rsidR="008D45F9" w:rsidRPr="008D45F9" w:rsidSect="00570B97">
          <w:headerReference w:type="even" r:id="rId15"/>
          <w:headerReference w:type="default" r:id="rId16"/>
          <w:footerReference w:type="even" r:id="rId17"/>
          <w:footerReference w:type="default" r:id="rId18"/>
          <w:headerReference w:type="first" r:id="rId19"/>
          <w:footerReference w:type="first" r:id="rId20"/>
          <w:type w:val="continuous"/>
          <w:pgSz w:w="11909" w:h="16834" w:code="9"/>
          <w:pgMar w:top="1440" w:right="1440" w:bottom="1440" w:left="1440" w:header="720" w:footer="809" w:gutter="0"/>
          <w:pgNumType w:start="2161"/>
          <w:cols w:space="720"/>
          <w:titlePg/>
          <w:docGrid w:linePitch="360"/>
        </w:sectPr>
      </w:pPr>
    </w:p>
    <w:p w14:paraId="763C63D7" w14:textId="77777777" w:rsidR="00377069" w:rsidRDefault="00377069" w:rsidP="00471F60">
      <w:pPr>
        <w:pStyle w:val="BodyText"/>
        <w:spacing w:line="276" w:lineRule="auto"/>
        <w:ind w:right="98" w:firstLine="0"/>
        <w:rPr>
          <w:b/>
          <w:sz w:val="24"/>
          <w:szCs w:val="24"/>
        </w:rPr>
      </w:pPr>
    </w:p>
    <w:p w14:paraId="362A1977" w14:textId="01AA1D8D" w:rsidR="00712731" w:rsidRDefault="00064C39" w:rsidP="00471F60">
      <w:pPr>
        <w:pStyle w:val="BodyText"/>
        <w:spacing w:line="276" w:lineRule="auto"/>
        <w:ind w:right="98" w:firstLine="0"/>
        <w:rPr>
          <w:b/>
          <w:sz w:val="24"/>
          <w:szCs w:val="24"/>
        </w:rPr>
      </w:pPr>
      <w:r w:rsidRPr="00AF1EDC">
        <w:rPr>
          <w:b/>
          <w:sz w:val="24"/>
          <w:szCs w:val="24"/>
        </w:rPr>
        <w:t>INTRODUCTION</w:t>
      </w:r>
    </w:p>
    <w:p w14:paraId="7E127D1D" w14:textId="14C21FD7" w:rsidR="00383F8D" w:rsidRPr="008C2BAD" w:rsidRDefault="00383F8D" w:rsidP="00383F8D">
      <w:pPr>
        <w:spacing w:line="276" w:lineRule="auto"/>
        <w:ind w:right="98" w:firstLine="426"/>
        <w:jc w:val="both"/>
        <w:rPr>
          <w:spacing w:val="-1"/>
          <w:sz w:val="24"/>
          <w:szCs w:val="24"/>
          <w:lang w:val="id-ID"/>
        </w:rPr>
      </w:pPr>
      <w:r w:rsidRPr="008C2BAD">
        <w:rPr>
          <w:spacing w:val="-1"/>
          <w:sz w:val="24"/>
          <w:szCs w:val="24"/>
          <w:lang w:val="en-GB"/>
        </w:rPr>
        <w:t>Health is a state of health, both physically, mentally, spiritually and socially that allows everyone to live a productive life socioeconomically</w:t>
      </w:r>
      <w:r w:rsidR="00B40DC8" w:rsidRPr="008C2BAD">
        <w:rPr>
          <w:spacing w:val="-1"/>
          <w:sz w:val="24"/>
          <w:szCs w:val="24"/>
          <w:lang w:val="en-GB"/>
        </w:rPr>
        <w:t xml:space="preserve"> </w:t>
      </w:r>
      <w:sdt>
        <w:sdtPr>
          <w:rPr>
            <w:color w:val="000000"/>
            <w:spacing w:val="-1"/>
            <w:sz w:val="24"/>
            <w:szCs w:val="24"/>
            <w:lang w:val="en-GB"/>
          </w:rPr>
          <w:tag w:val="MENDELEY_CITATION_v3_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"/>
          <w:id w:val="-1931740812"/>
          <w:placeholder>
            <w:docPart w:val="DefaultPlaceholder_-1854013440"/>
          </w:placeholder>
        </w:sdtPr>
        <w:sdtContent>
          <w:r w:rsidR="008C2BAD" w:rsidRPr="008C2BAD">
            <w:rPr>
              <w:color w:val="000000"/>
              <w:spacing w:val="-1"/>
              <w:sz w:val="24"/>
              <w:szCs w:val="24"/>
              <w:lang w:val="en-GB"/>
            </w:rPr>
            <w:t>(</w:t>
          </w:r>
          <w:proofErr w:type="spellStart"/>
          <w:r w:rsidR="008C2BAD" w:rsidRPr="008C2BAD">
            <w:rPr>
              <w:color w:val="000000"/>
              <w:spacing w:val="-1"/>
              <w:sz w:val="24"/>
              <w:szCs w:val="24"/>
              <w:lang w:val="en-GB"/>
            </w:rPr>
            <w:t>Anief</w:t>
          </w:r>
          <w:proofErr w:type="spellEnd"/>
          <w:r w:rsidR="008C2BAD" w:rsidRPr="008C2BAD">
            <w:rPr>
              <w:color w:val="000000"/>
              <w:spacing w:val="-1"/>
              <w:sz w:val="24"/>
              <w:szCs w:val="24"/>
              <w:lang w:val="en-GB"/>
            </w:rPr>
            <w:t xml:space="preserve">, 2007; </w:t>
          </w:r>
          <w:proofErr w:type="spellStart"/>
          <w:r w:rsidR="008C2BAD" w:rsidRPr="008C2BAD">
            <w:rPr>
              <w:color w:val="000000"/>
              <w:spacing w:val="-1"/>
              <w:sz w:val="24"/>
              <w:szCs w:val="24"/>
              <w:lang w:val="en-GB"/>
            </w:rPr>
            <w:t>Manurung</w:t>
          </w:r>
          <w:proofErr w:type="spellEnd"/>
          <w:r w:rsidR="008C2BAD" w:rsidRPr="008C2BAD">
            <w:rPr>
              <w:color w:val="000000"/>
              <w:spacing w:val="-1"/>
              <w:sz w:val="24"/>
              <w:szCs w:val="24"/>
              <w:lang w:val="en-GB"/>
            </w:rPr>
            <w:t>, 2023)</w:t>
          </w:r>
        </w:sdtContent>
      </w:sdt>
      <w:r w:rsidRPr="008C2BAD">
        <w:rPr>
          <w:spacing w:val="-1"/>
          <w:sz w:val="24"/>
          <w:szCs w:val="24"/>
          <w:lang w:val="en-GB"/>
        </w:rPr>
        <w:t xml:space="preserve">. Health efforts are any activities or series of activities carried out in an integrated, integrated and sustainable manner to maintain and improve the degree of public health in the form of disease prevention, and health restoration by the government or community. Medicine is all single ingredients or mixtures used by all creatures for the inside and outside, to prevent, alleviate, or cure diseases </w:t>
      </w:r>
      <w:sdt>
        <w:sdtPr>
          <w:rPr>
            <w:color w:val="000000"/>
            <w:spacing w:val="-1"/>
            <w:sz w:val="24"/>
            <w:szCs w:val="24"/>
            <w:lang w:val="en-GB"/>
          </w:rPr>
          <w:tag w:val="MENDELEY_CITATION_v3_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"/>
          <w:id w:val="1833328026"/>
          <w:placeholder>
            <w:docPart w:val="DefaultPlaceholder_-1854013440"/>
          </w:placeholder>
        </w:sdtPr>
        <w:sdtContent>
          <w:r w:rsidR="008C2BAD" w:rsidRPr="008C2BAD">
            <w:rPr>
              <w:color w:val="000000"/>
              <w:spacing w:val="-1"/>
              <w:sz w:val="24"/>
              <w:szCs w:val="24"/>
              <w:lang w:val="en-GB"/>
            </w:rPr>
            <w:t>(</w:t>
          </w:r>
          <w:proofErr w:type="spellStart"/>
          <w:r w:rsidR="008C2BAD" w:rsidRPr="008C2BAD">
            <w:rPr>
              <w:color w:val="000000"/>
              <w:spacing w:val="-1"/>
              <w:sz w:val="24"/>
              <w:szCs w:val="24"/>
              <w:lang w:val="en-GB"/>
            </w:rPr>
            <w:t>Syamsuni</w:t>
          </w:r>
          <w:proofErr w:type="spellEnd"/>
          <w:r w:rsidR="008C2BAD" w:rsidRPr="008C2BAD">
            <w:rPr>
              <w:color w:val="000000"/>
              <w:spacing w:val="-1"/>
              <w:sz w:val="24"/>
              <w:szCs w:val="24"/>
              <w:lang w:val="en-GB"/>
            </w:rPr>
            <w:t xml:space="preserve"> A, 2006; </w:t>
          </w:r>
          <w:proofErr w:type="spellStart"/>
          <w:r w:rsidR="008C2BAD" w:rsidRPr="008C2BAD">
            <w:rPr>
              <w:color w:val="000000"/>
              <w:spacing w:val="-1"/>
              <w:sz w:val="24"/>
              <w:szCs w:val="24"/>
              <w:lang w:val="en-GB"/>
            </w:rPr>
            <w:t>Yeshi</w:t>
          </w:r>
          <w:proofErr w:type="spellEnd"/>
          <w:r w:rsidR="008C2BAD" w:rsidRPr="008C2BAD">
            <w:rPr>
              <w:color w:val="000000"/>
              <w:spacing w:val="-1"/>
              <w:sz w:val="24"/>
              <w:szCs w:val="24"/>
              <w:lang w:val="en-GB"/>
            </w:rPr>
            <w:t xml:space="preserve"> et al., 2017)</w:t>
          </w:r>
        </w:sdtContent>
      </w:sdt>
      <w:r w:rsidRPr="008C2BAD">
        <w:rPr>
          <w:spacing w:val="-1"/>
          <w:sz w:val="24"/>
          <w:szCs w:val="24"/>
          <w:lang w:val="en-GB"/>
        </w:rPr>
        <w:t>.</w:t>
      </w:r>
    </w:p>
    <w:p w14:paraId="2656BB85" w14:textId="35EF6772" w:rsidR="00383F8D" w:rsidRPr="008C2BAD" w:rsidRDefault="00383F8D" w:rsidP="00383F8D">
      <w:pPr>
        <w:spacing w:line="276" w:lineRule="auto"/>
        <w:ind w:right="98" w:firstLine="426"/>
        <w:jc w:val="both"/>
        <w:rPr>
          <w:spacing w:val="-1"/>
          <w:sz w:val="24"/>
          <w:szCs w:val="24"/>
          <w:lang w:val="id-ID"/>
        </w:rPr>
      </w:pPr>
      <w:r w:rsidRPr="008C2BAD">
        <w:rPr>
          <w:spacing w:val="-1"/>
          <w:sz w:val="24"/>
          <w:szCs w:val="24"/>
          <w:lang w:val="en-GB"/>
        </w:rPr>
        <w:t>Until now, in the community, there are often various problems in the use of drugs</w:t>
      </w:r>
      <w:r w:rsidR="00CB6217" w:rsidRPr="008C2BAD">
        <w:rPr>
          <w:spacing w:val="-1"/>
          <w:sz w:val="24"/>
          <w:szCs w:val="24"/>
          <w:lang w:val="en-GB"/>
        </w:rPr>
        <w:t xml:space="preserve"> </w:t>
      </w:r>
      <w:sdt>
        <w:sdtPr>
          <w:rPr>
            <w:color w:val="000000"/>
            <w:spacing w:val="-1"/>
            <w:sz w:val="24"/>
            <w:szCs w:val="24"/>
            <w:lang w:val="en-GB"/>
          </w:rPr>
          <w:tag w:val="MENDELEY_CITATION_v3_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"/>
          <w:id w:val="-601648154"/>
          <w:placeholder>
            <w:docPart w:val="DefaultPlaceholder_-1854013440"/>
          </w:placeholder>
        </w:sdtPr>
        <w:sdtContent>
          <w:r w:rsidR="008C2BAD" w:rsidRPr="008C2BAD">
            <w:rPr>
              <w:color w:val="000000"/>
              <w:spacing w:val="-1"/>
              <w:sz w:val="24"/>
              <w:szCs w:val="24"/>
              <w:lang w:val="en-GB"/>
            </w:rPr>
            <w:t>(Friedman et al., 2007)</w:t>
          </w:r>
        </w:sdtContent>
      </w:sdt>
      <w:r w:rsidRPr="008C2BAD">
        <w:rPr>
          <w:spacing w:val="-1"/>
          <w:sz w:val="24"/>
          <w:szCs w:val="24"/>
          <w:lang w:val="en-GB"/>
        </w:rPr>
        <w:t xml:space="preserve">. Among them are a lack of understanding of the appropriate and rational use of drugs, excessive use of over-the-counter drugs, and a lack of understanding of how to </w:t>
      </w:r>
      <w:r w:rsidR="00B40DC8" w:rsidRPr="008C2BAD">
        <w:rPr>
          <w:spacing w:val="-1"/>
          <w:sz w:val="24"/>
          <w:szCs w:val="24"/>
          <w:lang w:val="en-GB"/>
        </w:rPr>
        <w:t>properly store and dispose of drugs</w:t>
      </w:r>
      <w:r w:rsidRPr="008C2BAD">
        <w:rPr>
          <w:spacing w:val="-1"/>
          <w:sz w:val="24"/>
          <w:szCs w:val="24"/>
          <w:lang w:val="en-GB"/>
        </w:rPr>
        <w:t xml:space="preserve">. Meanwhile, health workers are still perceived to lack adequate information about drug use </w:t>
      </w:r>
      <w:sdt>
        <w:sdtPr>
          <w:rPr>
            <w:color w:val="000000"/>
            <w:spacing w:val="-1"/>
            <w:sz w:val="24"/>
            <w:szCs w:val="24"/>
            <w:lang w:val="en-GB"/>
          </w:rPr>
          <w:tag w:val="MENDELEY_CITATION_v3_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"/>
          <w:id w:val="-611436287"/>
          <w:placeholder>
            <w:docPart w:val="DefaultPlaceholder_-1854013440"/>
          </w:placeholder>
        </w:sdtPr>
        <w:sdtContent>
          <w:r w:rsidR="008C2BAD" w:rsidRPr="008C2BAD">
            <w:rPr>
              <w:color w:val="000000"/>
              <w:spacing w:val="-1"/>
              <w:sz w:val="24"/>
              <w:szCs w:val="24"/>
              <w:lang w:val="en-GB"/>
            </w:rPr>
            <w:t xml:space="preserve">(Kementerian Kesehatan </w:t>
          </w:r>
          <w:proofErr w:type="spellStart"/>
          <w:r w:rsidR="008C2BAD" w:rsidRPr="008C2BAD">
            <w:rPr>
              <w:color w:val="000000"/>
              <w:spacing w:val="-1"/>
              <w:sz w:val="24"/>
              <w:szCs w:val="24"/>
              <w:lang w:val="en-GB"/>
            </w:rPr>
            <w:t>Republik</w:t>
          </w:r>
          <w:proofErr w:type="spellEnd"/>
          <w:r w:rsidR="008C2BAD" w:rsidRPr="008C2BAD">
            <w:rPr>
              <w:color w:val="000000"/>
              <w:spacing w:val="-1"/>
              <w:sz w:val="24"/>
              <w:szCs w:val="24"/>
              <w:lang w:val="en-GB"/>
            </w:rPr>
            <w:t xml:space="preserve"> Indonesia, 2013)</w:t>
          </w:r>
        </w:sdtContent>
      </w:sdt>
      <w:r w:rsidRPr="008C2BAD">
        <w:rPr>
          <w:spacing w:val="-1"/>
          <w:sz w:val="24"/>
          <w:szCs w:val="24"/>
          <w:lang w:val="en-GB"/>
        </w:rPr>
        <w:t xml:space="preserve">. </w:t>
      </w:r>
      <w:proofErr w:type="spellStart"/>
      <w:r w:rsidRPr="008C2BAD">
        <w:rPr>
          <w:spacing w:val="-1"/>
          <w:sz w:val="24"/>
          <w:szCs w:val="24"/>
          <w:lang w:val="en-GB"/>
        </w:rPr>
        <w:t>DaGuSiBu</w:t>
      </w:r>
      <w:proofErr w:type="spellEnd"/>
      <w:r w:rsidRPr="008C2BAD">
        <w:rPr>
          <w:spacing w:val="-1"/>
          <w:sz w:val="24"/>
          <w:szCs w:val="24"/>
          <w:lang w:val="en-GB"/>
        </w:rPr>
        <w:t xml:space="preserve"> (Get, Use, Store and Dispose of medicine) is an educational program about health, especially medicine, created by the Indonesian Pharmacists Association (IAI) to realize the Drug Aware Family Movement (GKSO) to increase awareness while educating the public in healthy </w:t>
      </w:r>
      <w:proofErr w:type="spellStart"/>
      <w:r w:rsidRPr="008C2BAD">
        <w:rPr>
          <w:spacing w:val="-1"/>
          <w:sz w:val="24"/>
          <w:szCs w:val="24"/>
          <w:lang w:val="en-GB"/>
        </w:rPr>
        <w:t>behavior</w:t>
      </w:r>
      <w:proofErr w:type="spellEnd"/>
      <w:r w:rsidRPr="008C2BAD">
        <w:rPr>
          <w:spacing w:val="-1"/>
          <w:sz w:val="24"/>
          <w:szCs w:val="24"/>
          <w:lang w:val="en-GB"/>
        </w:rPr>
        <w:t xml:space="preserve"> (IAI, 2014).</w:t>
      </w:r>
    </w:p>
    <w:p w14:paraId="6864AC10" w14:textId="1EBF1118" w:rsidR="00383F8D" w:rsidRPr="008C2BAD" w:rsidRDefault="00383F8D" w:rsidP="00383F8D">
      <w:pPr>
        <w:spacing w:line="276" w:lineRule="auto"/>
        <w:ind w:right="98" w:firstLine="426"/>
        <w:jc w:val="both"/>
        <w:rPr>
          <w:spacing w:val="-1"/>
          <w:sz w:val="24"/>
          <w:szCs w:val="24"/>
          <w:lang w:val="id-ID"/>
        </w:rPr>
      </w:pPr>
      <w:r w:rsidRPr="008C2BAD">
        <w:rPr>
          <w:spacing w:val="-1"/>
          <w:sz w:val="24"/>
          <w:szCs w:val="24"/>
          <w:lang w:val="en-GB"/>
        </w:rPr>
        <w:t xml:space="preserve">The results of Basic Health Research in 2013 showed that 35.2% of Indonesians store drugs for self-medication in the household, either obtained from a doctor's prescription or purchased freely by themselves, of which 27.8% are antibiotics and 35.7% are hard drugs, this </w:t>
      </w:r>
      <w:r w:rsidRPr="008C2BAD">
        <w:rPr>
          <w:spacing w:val="-1"/>
          <w:sz w:val="24"/>
          <w:szCs w:val="24"/>
          <w:lang w:val="en-GB"/>
        </w:rPr>
        <w:lastRenderedPageBreak/>
        <w:t xml:space="preserve">will later need education for the public such as socialization about </w:t>
      </w:r>
      <w:proofErr w:type="spellStart"/>
      <w:r w:rsidRPr="008C2BAD">
        <w:rPr>
          <w:spacing w:val="-1"/>
          <w:sz w:val="24"/>
          <w:szCs w:val="24"/>
          <w:lang w:val="en-GB"/>
        </w:rPr>
        <w:t>Dagusibu</w:t>
      </w:r>
      <w:proofErr w:type="spellEnd"/>
      <w:r w:rsidRPr="008C2BAD">
        <w:rPr>
          <w:spacing w:val="-1"/>
          <w:sz w:val="24"/>
          <w:szCs w:val="24"/>
          <w:lang w:val="en-GB"/>
        </w:rPr>
        <w:t xml:space="preserve"> medicine and as a proposal for related agencies. Because if the use is wrong, inappropriate, not in accordance with the dose and indications, the drug can endanger health </w:t>
      </w:r>
      <w:sdt>
        <w:sdtPr>
          <w:rPr>
            <w:color w:val="000000"/>
            <w:spacing w:val="-1"/>
            <w:sz w:val="24"/>
            <w:szCs w:val="24"/>
            <w:lang w:val="en-GB"/>
          </w:rPr>
          <w:tag w:val="MENDELEY_CITATION_v3_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"/>
          <w:id w:val="850912979"/>
          <w:placeholder>
            <w:docPart w:val="DefaultPlaceholder_-1854013440"/>
          </w:placeholder>
        </w:sdtPr>
        <w:sdtContent>
          <w:r w:rsidR="008C2BAD" w:rsidRPr="008C2BAD">
            <w:rPr>
              <w:color w:val="000000"/>
              <w:spacing w:val="-1"/>
              <w:sz w:val="24"/>
              <w:szCs w:val="24"/>
              <w:lang w:val="en-GB"/>
            </w:rPr>
            <w:t>(DEPKES RI, 2008)</w:t>
          </w:r>
        </w:sdtContent>
      </w:sdt>
      <w:r w:rsidRPr="008C2BAD">
        <w:rPr>
          <w:spacing w:val="-1"/>
          <w:sz w:val="24"/>
          <w:szCs w:val="24"/>
          <w:lang w:val="en-GB"/>
        </w:rPr>
        <w:t>.</w:t>
      </w:r>
    </w:p>
    <w:p w14:paraId="7929DE57" w14:textId="77777777" w:rsidR="00383F8D" w:rsidRPr="008C2BAD" w:rsidRDefault="00383F8D" w:rsidP="00383F8D">
      <w:pPr>
        <w:spacing w:line="276" w:lineRule="auto"/>
        <w:ind w:right="98" w:firstLine="426"/>
        <w:jc w:val="both"/>
        <w:rPr>
          <w:spacing w:val="-1"/>
          <w:sz w:val="24"/>
          <w:szCs w:val="24"/>
          <w:lang w:val="id-ID"/>
        </w:rPr>
      </w:pPr>
      <w:r w:rsidRPr="008C2BAD">
        <w:rPr>
          <w:spacing w:val="-1"/>
          <w:sz w:val="24"/>
          <w:szCs w:val="24"/>
          <w:lang w:val="en-GB"/>
        </w:rPr>
        <w:t xml:space="preserve">In the percentage of the population who have health complaints and drug use by province and gender in 2009-2014 the use of conventional drugs in Indonesia was 90.54% and in Yogyakarta Province 89.42% (Statistics Data </w:t>
      </w:r>
      <w:proofErr w:type="spellStart"/>
      <w:r w:rsidRPr="008C2BAD">
        <w:rPr>
          <w:spacing w:val="-1"/>
          <w:sz w:val="24"/>
          <w:szCs w:val="24"/>
          <w:lang w:val="en-GB"/>
        </w:rPr>
        <w:t>Center</w:t>
      </w:r>
      <w:proofErr w:type="spellEnd"/>
      <w:r w:rsidRPr="008C2BAD">
        <w:rPr>
          <w:spacing w:val="-1"/>
          <w:sz w:val="24"/>
          <w:szCs w:val="24"/>
          <w:lang w:val="en-GB"/>
        </w:rPr>
        <w:t>, 2019). From these data, it shows that the use of drugs in Indonesia, especially in Yogyakarta, is quite high. Despite the high use of drugs, various health problems, especially related to drugs, are still found in the community. Starting from the wrong use of drugs, drug abuse, the occurrence of drug side effects from the mildest to can cause death, the circulation of counterfeit drugs, drugs and other dangerous materials, and so on (IAI, 2014).</w:t>
      </w:r>
    </w:p>
    <w:p w14:paraId="5643AB76" w14:textId="2199D177" w:rsidR="00383F8D" w:rsidRPr="008C2BAD" w:rsidRDefault="00383F8D" w:rsidP="00383F8D">
      <w:pPr>
        <w:spacing w:line="276" w:lineRule="auto"/>
        <w:ind w:right="98" w:firstLine="426"/>
        <w:jc w:val="both"/>
        <w:rPr>
          <w:spacing w:val="-1"/>
          <w:sz w:val="24"/>
          <w:szCs w:val="24"/>
          <w:lang w:val="id-ID"/>
        </w:rPr>
      </w:pPr>
      <w:r w:rsidRPr="008C2BAD">
        <w:rPr>
          <w:bCs/>
          <w:spacing w:val="-1"/>
          <w:sz w:val="24"/>
          <w:szCs w:val="24"/>
          <w:lang w:val="en-GB"/>
        </w:rPr>
        <w:t>Previous research on the use of PP IAI drugs (2014) has not achieved the highest degree of health as stated in law Number 36 of 2009, health until now has not been achieved. Various health problems, especially related to drugs are still encountered in the community</w:t>
      </w:r>
      <w:r w:rsidR="008C2BAD" w:rsidRPr="008C2BAD">
        <w:rPr>
          <w:bCs/>
          <w:spacing w:val="-1"/>
          <w:sz w:val="24"/>
          <w:szCs w:val="24"/>
          <w:lang w:val="en-GB"/>
        </w:rPr>
        <w:t xml:space="preserve"> </w:t>
      </w:r>
      <w:sdt>
        <w:sdtPr>
          <w:rPr>
            <w:bCs/>
            <w:color w:val="000000"/>
            <w:spacing w:val="-1"/>
            <w:sz w:val="24"/>
            <w:szCs w:val="24"/>
            <w:lang w:val="en-GB"/>
          </w:rPr>
          <w:tag w:val="MENDELEY_CITATION_v3_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"/>
          <w:id w:val="-1196237791"/>
          <w:placeholder>
            <w:docPart w:val="DefaultPlaceholder_-1854013440"/>
          </w:placeholder>
        </w:sdtPr>
        <w:sdtContent>
          <w:r w:rsidR="008C2BAD" w:rsidRPr="008C2BAD">
            <w:rPr>
              <w:bCs/>
              <w:color w:val="000000"/>
              <w:spacing w:val="-1"/>
              <w:sz w:val="24"/>
              <w:szCs w:val="24"/>
              <w:lang w:val="en-GB"/>
            </w:rPr>
            <w:t>(Howard et al., 2003; Okeke et al., 2005)</w:t>
          </w:r>
        </w:sdtContent>
      </w:sdt>
      <w:r w:rsidRPr="008C2BAD">
        <w:rPr>
          <w:bCs/>
          <w:spacing w:val="-1"/>
          <w:sz w:val="24"/>
          <w:szCs w:val="24"/>
          <w:lang w:val="en-GB"/>
        </w:rPr>
        <w:t>. Starting from the use of wrong drugs, drug abuse, the occurrence of drug side effects from the mildest to blindness and death, the circulation of counterfeit drugs, drugs and other dangerous materials, and so on.</w:t>
      </w:r>
    </w:p>
    <w:p w14:paraId="0060C22D" w14:textId="070873A6" w:rsidR="00A11FF4" w:rsidRPr="008C2BAD" w:rsidRDefault="00383F8D" w:rsidP="00383F8D">
      <w:pPr>
        <w:spacing w:line="276" w:lineRule="auto"/>
        <w:ind w:right="98" w:firstLine="426"/>
        <w:jc w:val="both"/>
        <w:rPr>
          <w:sz w:val="24"/>
          <w:szCs w:val="24"/>
        </w:rPr>
      </w:pPr>
      <w:r w:rsidRPr="008C2BAD">
        <w:rPr>
          <w:spacing w:val="-1"/>
          <w:sz w:val="24"/>
          <w:szCs w:val="24"/>
          <w:lang w:val="en-GB"/>
        </w:rPr>
        <w:t xml:space="preserve">Based on the description of high drug use, drug-related health problems, </w:t>
      </w:r>
      <w:proofErr w:type="spellStart"/>
      <w:r w:rsidRPr="008C2BAD">
        <w:rPr>
          <w:spacing w:val="-1"/>
          <w:sz w:val="24"/>
          <w:szCs w:val="24"/>
          <w:lang w:val="en-GB"/>
        </w:rPr>
        <w:t>DaGuSiBu</w:t>
      </w:r>
      <w:proofErr w:type="spellEnd"/>
      <w:r w:rsidRPr="008C2BAD">
        <w:rPr>
          <w:spacing w:val="-1"/>
          <w:sz w:val="24"/>
          <w:szCs w:val="24"/>
          <w:lang w:val="en-GB"/>
        </w:rPr>
        <w:t xml:space="preserve">, and low public knowledge level related to </w:t>
      </w:r>
      <w:proofErr w:type="spellStart"/>
      <w:r w:rsidRPr="008C2BAD">
        <w:rPr>
          <w:spacing w:val="-1"/>
          <w:sz w:val="24"/>
          <w:szCs w:val="24"/>
          <w:lang w:val="en-GB"/>
        </w:rPr>
        <w:t>DaGuSiBu</w:t>
      </w:r>
      <w:proofErr w:type="spellEnd"/>
      <w:r w:rsidRPr="008C2BAD">
        <w:rPr>
          <w:spacing w:val="-1"/>
          <w:sz w:val="24"/>
          <w:szCs w:val="24"/>
          <w:lang w:val="en-GB"/>
        </w:rPr>
        <w:t xml:space="preserve">, researchers are interested in knowing the level of public knowledge about </w:t>
      </w:r>
      <w:proofErr w:type="spellStart"/>
      <w:r w:rsidRPr="008C2BAD">
        <w:rPr>
          <w:spacing w:val="-1"/>
          <w:sz w:val="24"/>
          <w:szCs w:val="24"/>
          <w:lang w:val="en-GB"/>
        </w:rPr>
        <w:t>Dagusibu</w:t>
      </w:r>
      <w:proofErr w:type="spellEnd"/>
      <w:r w:rsidRPr="008C2BAD">
        <w:rPr>
          <w:spacing w:val="-1"/>
          <w:sz w:val="24"/>
          <w:szCs w:val="24"/>
          <w:lang w:val="en-GB"/>
        </w:rPr>
        <w:t xml:space="preserve"> Medicine in RW 09, </w:t>
      </w:r>
      <w:proofErr w:type="spellStart"/>
      <w:r w:rsidRPr="008C2BAD">
        <w:rPr>
          <w:spacing w:val="-1"/>
          <w:sz w:val="24"/>
          <w:szCs w:val="24"/>
          <w:lang w:val="en-GB"/>
        </w:rPr>
        <w:t>Padasuka</w:t>
      </w:r>
      <w:proofErr w:type="spellEnd"/>
      <w:r w:rsidRPr="008C2BAD">
        <w:rPr>
          <w:spacing w:val="-1"/>
          <w:sz w:val="24"/>
          <w:szCs w:val="24"/>
          <w:lang w:val="en-GB"/>
        </w:rPr>
        <w:t xml:space="preserve"> Village, </w:t>
      </w:r>
      <w:proofErr w:type="spellStart"/>
      <w:r w:rsidRPr="008C2BAD">
        <w:rPr>
          <w:spacing w:val="-1"/>
          <w:sz w:val="24"/>
          <w:szCs w:val="24"/>
          <w:lang w:val="en-GB"/>
        </w:rPr>
        <w:t>Cimenyan</w:t>
      </w:r>
      <w:proofErr w:type="spellEnd"/>
      <w:r w:rsidRPr="008C2BAD">
        <w:rPr>
          <w:spacing w:val="-1"/>
          <w:sz w:val="24"/>
          <w:szCs w:val="24"/>
          <w:lang w:val="en-GB"/>
        </w:rPr>
        <w:t xml:space="preserve"> District, Bandung Regency. The purpose of this study was to determine the level of public knowledge about </w:t>
      </w:r>
      <w:proofErr w:type="spellStart"/>
      <w:r w:rsidRPr="008C2BAD">
        <w:rPr>
          <w:spacing w:val="-1"/>
          <w:sz w:val="24"/>
          <w:szCs w:val="24"/>
          <w:lang w:val="en-GB"/>
        </w:rPr>
        <w:t>Dagusibu</w:t>
      </w:r>
      <w:proofErr w:type="spellEnd"/>
      <w:r w:rsidRPr="008C2BAD">
        <w:rPr>
          <w:spacing w:val="-1"/>
          <w:sz w:val="24"/>
          <w:szCs w:val="24"/>
          <w:lang w:val="en-GB"/>
        </w:rPr>
        <w:t xml:space="preserve"> Medicine and measure the level of public knowledge about </w:t>
      </w:r>
      <w:proofErr w:type="spellStart"/>
      <w:r w:rsidRPr="008C2BAD">
        <w:rPr>
          <w:spacing w:val="-1"/>
          <w:sz w:val="24"/>
          <w:szCs w:val="24"/>
          <w:lang w:val="en-GB"/>
        </w:rPr>
        <w:t>Dagusibu</w:t>
      </w:r>
      <w:proofErr w:type="spellEnd"/>
      <w:r w:rsidRPr="008C2BAD">
        <w:rPr>
          <w:spacing w:val="-1"/>
          <w:sz w:val="24"/>
          <w:szCs w:val="24"/>
          <w:lang w:val="en-GB"/>
        </w:rPr>
        <w:t xml:space="preserve"> Medicine based on gender, age, occupation and education level in RW 09 </w:t>
      </w:r>
      <w:proofErr w:type="spellStart"/>
      <w:r w:rsidRPr="008C2BAD">
        <w:rPr>
          <w:spacing w:val="-1"/>
          <w:sz w:val="24"/>
          <w:szCs w:val="24"/>
          <w:lang w:val="en-GB"/>
        </w:rPr>
        <w:t>Padasuka</w:t>
      </w:r>
      <w:proofErr w:type="spellEnd"/>
      <w:r w:rsidRPr="008C2BAD">
        <w:rPr>
          <w:spacing w:val="-1"/>
          <w:sz w:val="24"/>
          <w:szCs w:val="24"/>
          <w:lang w:val="en-GB"/>
        </w:rPr>
        <w:t xml:space="preserve"> Village</w:t>
      </w:r>
      <w:r w:rsidR="00CB6217" w:rsidRPr="008C2BAD">
        <w:rPr>
          <w:spacing w:val="-1"/>
          <w:sz w:val="24"/>
          <w:szCs w:val="24"/>
          <w:lang w:val="en-GB"/>
        </w:rPr>
        <w:t xml:space="preserve"> </w:t>
      </w:r>
      <w:sdt>
        <w:sdtPr>
          <w:rPr>
            <w:color w:val="000000"/>
            <w:spacing w:val="-1"/>
            <w:sz w:val="24"/>
            <w:szCs w:val="24"/>
            <w:lang w:val="en-GB"/>
          </w:rPr>
          <w:tag w:val="MENDELEY_CITATION_v3_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"/>
          <w:id w:val="1951124180"/>
          <w:placeholder>
            <w:docPart w:val="DefaultPlaceholder_-1854013440"/>
          </w:placeholder>
        </w:sdtPr>
        <w:sdtContent>
          <w:r w:rsidR="008C2BAD" w:rsidRPr="008C2BAD">
            <w:rPr>
              <w:color w:val="000000"/>
              <w:spacing w:val="-1"/>
              <w:sz w:val="24"/>
              <w:szCs w:val="24"/>
              <w:lang w:val="en-GB"/>
            </w:rPr>
            <w:t>(</w:t>
          </w:r>
          <w:proofErr w:type="spellStart"/>
          <w:r w:rsidR="008C2BAD" w:rsidRPr="008C2BAD">
            <w:rPr>
              <w:color w:val="000000"/>
              <w:spacing w:val="-1"/>
              <w:sz w:val="24"/>
              <w:szCs w:val="24"/>
              <w:lang w:val="en-GB"/>
            </w:rPr>
            <w:t>Lutfiyati</w:t>
          </w:r>
          <w:proofErr w:type="spellEnd"/>
          <w:r w:rsidR="008C2BAD" w:rsidRPr="008C2BAD">
            <w:rPr>
              <w:color w:val="000000"/>
              <w:spacing w:val="-1"/>
              <w:sz w:val="24"/>
              <w:szCs w:val="24"/>
              <w:lang w:val="en-GB"/>
            </w:rPr>
            <w:t xml:space="preserve"> et al., 2017)</w:t>
          </w:r>
        </w:sdtContent>
      </w:sdt>
      <w:r w:rsidRPr="008C2BAD">
        <w:rPr>
          <w:spacing w:val="-1"/>
          <w:sz w:val="24"/>
          <w:szCs w:val="24"/>
          <w:lang w:val="en-GB"/>
        </w:rPr>
        <w:t>.</w:t>
      </w:r>
    </w:p>
    <w:p w14:paraId="7CAB82B7" w14:textId="77777777" w:rsidR="006B34E5" w:rsidRPr="008C2BAD" w:rsidRDefault="006B34E5" w:rsidP="00471F60">
      <w:pPr>
        <w:spacing w:line="276" w:lineRule="auto"/>
        <w:ind w:right="98"/>
        <w:jc w:val="both"/>
        <w:rPr>
          <w:sz w:val="24"/>
          <w:szCs w:val="24"/>
        </w:rPr>
      </w:pPr>
    </w:p>
    <w:p w14:paraId="07D9FB2F" w14:textId="1FC7F14E" w:rsidR="00A11FF4" w:rsidRPr="008C2BAD" w:rsidRDefault="00AA7648" w:rsidP="00471F60">
      <w:pPr>
        <w:pStyle w:val="BodyText"/>
        <w:spacing w:line="276" w:lineRule="auto"/>
        <w:ind w:right="98" w:firstLine="0"/>
        <w:rPr>
          <w:b/>
          <w:sz w:val="24"/>
          <w:szCs w:val="24"/>
        </w:rPr>
      </w:pPr>
      <w:r w:rsidRPr="008C2BAD">
        <w:rPr>
          <w:b/>
          <w:sz w:val="24"/>
          <w:szCs w:val="24"/>
        </w:rPr>
        <w:t>METHOD</w:t>
      </w:r>
    </w:p>
    <w:p w14:paraId="49A23CE6" w14:textId="77777777" w:rsidR="00383F8D" w:rsidRPr="008C2BAD" w:rsidRDefault="00383F8D" w:rsidP="00383F8D">
      <w:pPr>
        <w:spacing w:line="276" w:lineRule="auto"/>
        <w:ind w:right="98" w:firstLine="426"/>
        <w:jc w:val="both"/>
        <w:rPr>
          <w:spacing w:val="-1"/>
          <w:sz w:val="24"/>
          <w:szCs w:val="24"/>
          <w:lang w:val="en-GB"/>
        </w:rPr>
      </w:pPr>
      <w:r w:rsidRPr="008C2BAD">
        <w:rPr>
          <w:spacing w:val="-1"/>
          <w:sz w:val="24"/>
          <w:szCs w:val="24"/>
          <w:lang w:val="en-GB"/>
        </w:rPr>
        <w:t>This type of research is a survey while the method used is descriptive. The survey was conducted on either population, but the data studied were data from samples taken from that population using questionnaires as a data collection tool. In this study, data and information were collected from respondents using questionnaires.</w:t>
      </w:r>
    </w:p>
    <w:p w14:paraId="70071347" w14:textId="77777777" w:rsidR="00383F8D" w:rsidRPr="008C2BAD" w:rsidRDefault="00383F8D" w:rsidP="00383F8D">
      <w:pPr>
        <w:pStyle w:val="BodyText"/>
        <w:ind w:right="98" w:firstLine="426"/>
        <w:rPr>
          <w:sz w:val="24"/>
          <w:szCs w:val="24"/>
          <w:lang w:val="en-GB"/>
        </w:rPr>
      </w:pPr>
    </w:p>
    <w:p w14:paraId="5A7B6ED2" w14:textId="77777777" w:rsidR="00383F8D" w:rsidRPr="008C2BAD" w:rsidRDefault="00383F8D" w:rsidP="00383F8D">
      <w:pPr>
        <w:pStyle w:val="BodyText"/>
        <w:ind w:right="98" w:firstLine="426"/>
        <w:rPr>
          <w:sz w:val="24"/>
          <w:szCs w:val="24"/>
          <w:lang w:val="en-GB"/>
        </w:rPr>
      </w:pPr>
    </w:p>
    <w:p w14:paraId="4C575B02" w14:textId="77777777" w:rsidR="00383F8D" w:rsidRPr="008C2BAD" w:rsidRDefault="00383F8D" w:rsidP="00383F8D">
      <w:pPr>
        <w:pStyle w:val="BodyText"/>
        <w:ind w:right="98" w:firstLine="426"/>
        <w:rPr>
          <w:sz w:val="24"/>
          <w:szCs w:val="24"/>
          <w:lang w:val="en-GB"/>
        </w:rPr>
      </w:pPr>
    </w:p>
    <w:p w14:paraId="4E4B4B12" w14:textId="77777777" w:rsidR="00383F8D" w:rsidRPr="008C2BAD" w:rsidRDefault="00383F8D" w:rsidP="00383F8D">
      <w:pPr>
        <w:pStyle w:val="BodyText"/>
        <w:ind w:right="98" w:firstLine="426"/>
        <w:rPr>
          <w:sz w:val="24"/>
          <w:szCs w:val="24"/>
          <w:lang w:val="en-GB"/>
        </w:rPr>
      </w:pPr>
    </w:p>
    <w:p w14:paraId="398BC83B" w14:textId="77777777" w:rsidR="00383F8D" w:rsidRPr="008C2BAD" w:rsidRDefault="00383F8D" w:rsidP="00383F8D">
      <w:pPr>
        <w:pStyle w:val="BodyText"/>
        <w:ind w:right="98" w:firstLine="426"/>
        <w:rPr>
          <w:sz w:val="24"/>
          <w:szCs w:val="24"/>
          <w:lang w:val="en-GB"/>
        </w:rPr>
      </w:pPr>
    </w:p>
    <w:p w14:paraId="428D5F58" w14:textId="77777777" w:rsidR="00383F8D" w:rsidRPr="008C2BAD" w:rsidRDefault="00383F8D" w:rsidP="00383F8D">
      <w:pPr>
        <w:pStyle w:val="BodyText"/>
        <w:ind w:right="98" w:firstLine="426"/>
        <w:rPr>
          <w:sz w:val="24"/>
          <w:szCs w:val="24"/>
          <w:lang w:val="en-GB"/>
        </w:rPr>
      </w:pPr>
    </w:p>
    <w:p w14:paraId="448F79A0" w14:textId="77777777" w:rsidR="00383F8D" w:rsidRPr="008C2BAD" w:rsidRDefault="00383F8D" w:rsidP="00383F8D">
      <w:pPr>
        <w:pStyle w:val="BodyText"/>
        <w:ind w:right="98" w:firstLine="426"/>
        <w:rPr>
          <w:sz w:val="24"/>
          <w:szCs w:val="24"/>
          <w:lang w:val="en-GB"/>
        </w:rPr>
      </w:pPr>
    </w:p>
    <w:p w14:paraId="4F39D3FA" w14:textId="77777777" w:rsidR="00383F8D" w:rsidRPr="008C2BAD" w:rsidRDefault="00383F8D" w:rsidP="00383F8D">
      <w:pPr>
        <w:pStyle w:val="BodyText"/>
        <w:ind w:right="98" w:firstLine="426"/>
        <w:rPr>
          <w:sz w:val="24"/>
          <w:szCs w:val="24"/>
          <w:lang w:val="en-GB"/>
        </w:rPr>
      </w:pPr>
    </w:p>
    <w:p w14:paraId="78860A63" w14:textId="77777777" w:rsidR="00383F8D" w:rsidRPr="008C2BAD" w:rsidRDefault="00383F8D" w:rsidP="00383F8D">
      <w:pPr>
        <w:pStyle w:val="BodyText"/>
        <w:ind w:right="98" w:firstLine="426"/>
        <w:rPr>
          <w:sz w:val="24"/>
          <w:szCs w:val="24"/>
          <w:lang w:val="en-GB"/>
        </w:rPr>
      </w:pPr>
    </w:p>
    <w:p w14:paraId="49497FBC" w14:textId="77777777" w:rsidR="00383F8D" w:rsidRPr="008C2BAD" w:rsidRDefault="00383F8D" w:rsidP="00383F8D">
      <w:pPr>
        <w:pStyle w:val="BodyText"/>
        <w:ind w:right="98" w:firstLine="426"/>
        <w:rPr>
          <w:sz w:val="24"/>
          <w:szCs w:val="24"/>
          <w:lang w:val="en-GB"/>
        </w:rPr>
      </w:pPr>
    </w:p>
    <w:p w14:paraId="23B62E3C" w14:textId="77777777" w:rsidR="00383F8D" w:rsidRPr="008C2BAD" w:rsidRDefault="00383F8D" w:rsidP="00383F8D">
      <w:pPr>
        <w:pStyle w:val="BodyText"/>
        <w:ind w:right="98" w:firstLine="426"/>
        <w:rPr>
          <w:sz w:val="24"/>
          <w:szCs w:val="24"/>
          <w:lang w:val="id-ID"/>
        </w:rPr>
      </w:pPr>
    </w:p>
    <w:p w14:paraId="1F186C98" w14:textId="77777777" w:rsidR="00383F8D" w:rsidRPr="008C2BAD" w:rsidRDefault="00383F8D" w:rsidP="00383F8D">
      <w:pPr>
        <w:pStyle w:val="BodyText"/>
        <w:ind w:right="98" w:firstLine="426"/>
        <w:rPr>
          <w:sz w:val="24"/>
          <w:szCs w:val="24"/>
          <w:lang w:val="id-ID"/>
        </w:rPr>
      </w:pPr>
    </w:p>
    <w:p w14:paraId="070AD0EC" w14:textId="77777777" w:rsidR="00383F8D" w:rsidRPr="008C2BAD" w:rsidRDefault="00383F8D" w:rsidP="00383F8D">
      <w:pPr>
        <w:pStyle w:val="BodyText"/>
        <w:ind w:right="98" w:firstLine="426"/>
        <w:rPr>
          <w:sz w:val="24"/>
          <w:szCs w:val="24"/>
          <w:lang w:val="id-ID"/>
        </w:rPr>
      </w:pPr>
      <w:r w:rsidRPr="008C2BAD">
        <w:rPr>
          <w:noProof/>
          <w:sz w:val="24"/>
          <w:szCs w:val="24"/>
          <w:lang w:val="id-ID"/>
        </w:rPr>
        <mc:AlternateContent>
          <mc:Choice Requires="wpg">
            <w:drawing>
              <wp:anchor distT="0" distB="0" distL="114300" distR="114300" simplePos="0" relativeHeight="251659264" behindDoc="0" locked="0" layoutInCell="1" allowOverlap="1" wp14:anchorId="4502691B" wp14:editId="08870448">
                <wp:simplePos x="0" y="0"/>
                <wp:positionH relativeFrom="margin">
                  <wp:align>center</wp:align>
                </wp:positionH>
                <wp:positionV relativeFrom="paragraph">
                  <wp:posOffset>11430</wp:posOffset>
                </wp:positionV>
                <wp:extent cx="2751666" cy="4148666"/>
                <wp:effectExtent l="0" t="0" r="10795" b="23495"/>
                <wp:wrapNone/>
                <wp:docPr id="48" name="Group 48"/>
                <wp:cNvGraphicFramePr/>
                <a:graphic xmlns:a="http://schemas.openxmlformats.org/drawingml/2006/main">
                  <a:graphicData uri="http://schemas.microsoft.com/office/word/2010/wordprocessingGroup">
                    <wpg:wgp>
                      <wpg:cNvGrpSpPr/>
                      <wpg:grpSpPr>
                        <a:xfrm>
                          <a:off x="0" y="0"/>
                          <a:ext cx="2751666" cy="4148666"/>
                          <a:chOff x="0" y="0"/>
                          <a:chExt cx="3933825" cy="5353050"/>
                        </a:xfrm>
                      </wpg:grpSpPr>
                      <wps:wsp>
                        <wps:cNvPr id="38" name="Straight Connector 38"/>
                        <wps:cNvCnPr/>
                        <wps:spPr>
                          <a:xfrm>
                            <a:off x="1943100" y="495300"/>
                            <a:ext cx="0" cy="2667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1933575" y="1257300"/>
                            <a:ext cx="0" cy="266700"/>
                          </a:xfrm>
                          <a:prstGeom prst="line">
                            <a:avLst/>
                          </a:prstGeom>
                          <a:noFill/>
                          <a:ln w="12700" cap="flat" cmpd="sng" algn="ctr">
                            <a:solidFill>
                              <a:sysClr val="windowText" lastClr="000000"/>
                            </a:solidFill>
                            <a:prstDash val="solid"/>
                          </a:ln>
                          <a:effectLst/>
                        </wps:spPr>
                        <wps:bodyPr/>
                      </wps:wsp>
                      <wps:wsp>
                        <wps:cNvPr id="43" name="Straight Connector 43"/>
                        <wps:cNvCnPr/>
                        <wps:spPr>
                          <a:xfrm>
                            <a:off x="1943100" y="2466975"/>
                            <a:ext cx="0" cy="200025"/>
                          </a:xfrm>
                          <a:prstGeom prst="line">
                            <a:avLst/>
                          </a:prstGeom>
                          <a:noFill/>
                          <a:ln w="12700" cap="flat" cmpd="sng" algn="ctr">
                            <a:solidFill>
                              <a:sysClr val="windowText" lastClr="000000"/>
                            </a:solidFill>
                            <a:prstDash val="solid"/>
                          </a:ln>
                          <a:effectLst/>
                        </wps:spPr>
                        <wps:bodyPr/>
                      </wps:wsp>
                      <wps:wsp>
                        <wps:cNvPr id="44" name="Rectangle 44"/>
                        <wps:cNvSpPr/>
                        <wps:spPr>
                          <a:xfrm>
                            <a:off x="685800" y="1524000"/>
                            <a:ext cx="2562225" cy="9429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285875" y="0"/>
                            <a:ext cx="1285875" cy="4953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F560455" w14:textId="77777777" w:rsidR="007672D7" w:rsidRPr="008A106B" w:rsidRDefault="007672D7" w:rsidP="00AE380B">
                              <w:pPr>
                                <w:rPr>
                                  <w:sz w:val="18"/>
                                  <w:szCs w:val="18"/>
                                  <w:lang w:val="id-ID"/>
                                </w:rPr>
                              </w:pPr>
                              <w:r w:rsidRPr="008A106B">
                                <w:rPr>
                                  <w:sz w:val="18"/>
                                  <w:szCs w:val="18"/>
                                </w:rPr>
                                <w:t>Identify the Problem</w:t>
                              </w:r>
                            </w:p>
                            <w:p w14:paraId="2D48DED0" w14:textId="3278620B" w:rsidR="00383F8D" w:rsidRPr="008A106B" w:rsidRDefault="00383F8D" w:rsidP="00383F8D">
                              <w:pPr>
                                <w:rPr>
                                  <w:sz w:val="18"/>
                                  <w:szCs w:val="18"/>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285875" y="3400425"/>
                            <a:ext cx="1285875" cy="495300"/>
                          </a:xfrm>
                          <a:prstGeom prst="rect">
                            <a:avLst/>
                          </a:prstGeom>
                          <a:solidFill>
                            <a:sysClr val="window" lastClr="FFFFFF"/>
                          </a:solidFill>
                          <a:ln w="12700" cap="flat" cmpd="sng" algn="ctr">
                            <a:solidFill>
                              <a:sysClr val="windowText" lastClr="000000"/>
                            </a:solidFill>
                            <a:prstDash val="solid"/>
                          </a:ln>
                          <a:effectLst/>
                        </wps:spPr>
                        <wps:txbx>
                          <w:txbxContent>
                            <w:p w14:paraId="7EE040FE" w14:textId="4C19B47B" w:rsidR="00383F8D" w:rsidRPr="008A106B" w:rsidRDefault="007672D7" w:rsidP="00383F8D">
                              <w:pPr>
                                <w:rPr>
                                  <w:sz w:val="18"/>
                                  <w:szCs w:val="18"/>
                                  <w:lang w:val="id-ID"/>
                                </w:rPr>
                              </w:pPr>
                              <w:r w:rsidRPr="008A106B">
                                <w:rPr>
                                  <w:sz w:val="18"/>
                                  <w:szCs w:val="18"/>
                                </w:rPr>
                                <w:t xml:space="preserve">Processing and Analysis </w:t>
                              </w:r>
                              <w:r w:rsidR="00383F8D" w:rsidRPr="008A106B">
                                <w:rPr>
                                  <w:sz w:val="18"/>
                                  <w:szCs w:val="18"/>
                                  <w:lang w:val="id-ID"/>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1285875" y="2667000"/>
                            <a:ext cx="1285875" cy="495300"/>
                          </a:xfrm>
                          <a:prstGeom prst="rect">
                            <a:avLst/>
                          </a:prstGeom>
                          <a:solidFill>
                            <a:sysClr val="window" lastClr="FFFFFF"/>
                          </a:solidFill>
                          <a:ln w="12700" cap="flat" cmpd="sng" algn="ctr">
                            <a:solidFill>
                              <a:sysClr val="windowText" lastClr="000000"/>
                            </a:solidFill>
                            <a:prstDash val="solid"/>
                          </a:ln>
                          <a:effectLst/>
                        </wps:spPr>
                        <wps:txbx>
                          <w:txbxContent>
                            <w:p w14:paraId="52087B59" w14:textId="77777777" w:rsidR="007672D7" w:rsidRPr="008A106B" w:rsidRDefault="007672D7" w:rsidP="00111740">
                              <w:pPr>
                                <w:rPr>
                                  <w:sz w:val="18"/>
                                  <w:szCs w:val="18"/>
                                  <w:lang w:val="id-ID"/>
                                </w:rPr>
                              </w:pPr>
                              <w:r w:rsidRPr="008A106B">
                                <w:rPr>
                                  <w:sz w:val="18"/>
                                  <w:szCs w:val="18"/>
                                </w:rPr>
                                <w:t>Data Collection</w:t>
                              </w:r>
                            </w:p>
                            <w:p w14:paraId="7CDFDB57" w14:textId="2BFE3373" w:rsidR="00383F8D" w:rsidRPr="008A106B" w:rsidRDefault="00383F8D" w:rsidP="00383F8D">
                              <w:pPr>
                                <w:rPr>
                                  <w:sz w:val="18"/>
                                  <w:szCs w:val="18"/>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285875" y="762000"/>
                            <a:ext cx="1285875" cy="495300"/>
                          </a:xfrm>
                          <a:prstGeom prst="rect">
                            <a:avLst/>
                          </a:prstGeom>
                          <a:solidFill>
                            <a:sysClr val="window" lastClr="FFFFFF"/>
                          </a:solidFill>
                          <a:ln w="12700" cap="flat" cmpd="sng" algn="ctr">
                            <a:solidFill>
                              <a:sysClr val="windowText" lastClr="000000"/>
                            </a:solidFill>
                            <a:prstDash val="solid"/>
                          </a:ln>
                          <a:effectLst/>
                        </wps:spPr>
                        <wps:txbx>
                          <w:txbxContent>
                            <w:p w14:paraId="045826BF" w14:textId="249D56D0" w:rsidR="00383F8D" w:rsidRPr="008A106B" w:rsidRDefault="007672D7" w:rsidP="00383F8D">
                              <w:pPr>
                                <w:rPr>
                                  <w:sz w:val="18"/>
                                  <w:szCs w:val="18"/>
                                  <w:lang w:val="id-ID"/>
                                </w:rPr>
                              </w:pPr>
                              <w:r w:rsidRPr="008A106B">
                                <w:rPr>
                                  <w:sz w:val="18"/>
                                  <w:szCs w:val="18"/>
                                </w:rPr>
                                <w:t xml:space="preserve">Goal Setting </w:t>
                              </w:r>
                              <w:r w:rsidR="00383F8D" w:rsidRPr="008A106B">
                                <w:rPr>
                                  <w:sz w:val="18"/>
                                  <w:szCs w:val="18"/>
                                  <w:lang w:val="id-ID"/>
                                </w:rPr>
                                <w:t>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1285875" y="4124325"/>
                            <a:ext cx="1285875" cy="495300"/>
                          </a:xfrm>
                          <a:prstGeom prst="rect">
                            <a:avLst/>
                          </a:prstGeom>
                          <a:solidFill>
                            <a:sysClr val="window" lastClr="FFFFFF"/>
                          </a:solidFill>
                          <a:ln w="12700" cap="flat" cmpd="sng" algn="ctr">
                            <a:solidFill>
                              <a:sysClr val="windowText" lastClr="000000"/>
                            </a:solidFill>
                            <a:prstDash val="solid"/>
                          </a:ln>
                          <a:effectLst/>
                        </wps:spPr>
                        <wps:txbx>
                          <w:txbxContent>
                            <w:p w14:paraId="0F1C7BCD" w14:textId="77777777" w:rsidR="007672D7" w:rsidRPr="008A106B" w:rsidRDefault="007672D7" w:rsidP="002A35EF">
                              <w:pPr>
                                <w:rPr>
                                  <w:sz w:val="18"/>
                                  <w:szCs w:val="18"/>
                                  <w:lang w:val="id-ID"/>
                                </w:rPr>
                              </w:pPr>
                              <w:r w:rsidRPr="008A106B">
                                <w:rPr>
                                  <w:sz w:val="18"/>
                                  <w:szCs w:val="18"/>
                                </w:rPr>
                                <w:t>Conclusion and Advice</w:t>
                              </w:r>
                            </w:p>
                            <w:p w14:paraId="7241B439" w14:textId="5EB63502" w:rsidR="00383F8D" w:rsidRPr="008A106B" w:rsidRDefault="00383F8D" w:rsidP="00383F8D">
                              <w:pPr>
                                <w:rPr>
                                  <w:sz w:val="18"/>
                                  <w:szCs w:val="18"/>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285875" y="4857750"/>
                            <a:ext cx="1285875" cy="495300"/>
                          </a:xfrm>
                          <a:prstGeom prst="rect">
                            <a:avLst/>
                          </a:prstGeom>
                          <a:solidFill>
                            <a:sysClr val="window" lastClr="FFFFFF"/>
                          </a:solidFill>
                          <a:ln w="12700" cap="flat" cmpd="sng" algn="ctr">
                            <a:solidFill>
                              <a:sysClr val="windowText" lastClr="000000"/>
                            </a:solidFill>
                            <a:prstDash val="solid"/>
                          </a:ln>
                          <a:effectLst/>
                        </wps:spPr>
                        <wps:txbx>
                          <w:txbxContent>
                            <w:p w14:paraId="519484C2" w14:textId="77777777" w:rsidR="007672D7" w:rsidRPr="008A106B" w:rsidRDefault="007672D7" w:rsidP="00827B8F">
                              <w:pPr>
                                <w:rPr>
                                  <w:sz w:val="18"/>
                                  <w:szCs w:val="18"/>
                                  <w:lang w:val="id-ID"/>
                                </w:rPr>
                              </w:pPr>
                              <w:r w:rsidRPr="008A106B">
                                <w:rPr>
                                  <w:sz w:val="18"/>
                                  <w:szCs w:val="18"/>
                                </w:rPr>
                                <w:t>Report Writing</w:t>
                              </w:r>
                            </w:p>
                            <w:p w14:paraId="254A313A" w14:textId="323C6251" w:rsidR="00383F8D" w:rsidRPr="008A106B" w:rsidRDefault="00383F8D" w:rsidP="00383F8D">
                              <w:pPr>
                                <w:rPr>
                                  <w:sz w:val="18"/>
                                  <w:szCs w:val="18"/>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647950" y="1724025"/>
                            <a:ext cx="1285875" cy="495300"/>
                          </a:xfrm>
                          <a:prstGeom prst="rect">
                            <a:avLst/>
                          </a:prstGeom>
                          <a:solidFill>
                            <a:sysClr val="window" lastClr="FFFFFF"/>
                          </a:solidFill>
                          <a:ln w="12700" cap="flat" cmpd="sng" algn="ctr">
                            <a:solidFill>
                              <a:sysClr val="windowText" lastClr="000000"/>
                            </a:solidFill>
                            <a:prstDash val="solid"/>
                          </a:ln>
                          <a:effectLst/>
                        </wps:spPr>
                        <wps:txbx>
                          <w:txbxContent>
                            <w:p w14:paraId="543962D6" w14:textId="77777777" w:rsidR="007672D7" w:rsidRPr="008A106B" w:rsidRDefault="007672D7" w:rsidP="00D1759D">
                              <w:pPr>
                                <w:rPr>
                                  <w:sz w:val="18"/>
                                  <w:szCs w:val="18"/>
                                  <w:lang w:val="id-ID"/>
                                </w:rPr>
                              </w:pPr>
                              <w:r w:rsidRPr="008A106B">
                                <w:rPr>
                                  <w:sz w:val="18"/>
                                  <w:szCs w:val="18"/>
                                </w:rPr>
                                <w:t>Questionnaire Design</w:t>
                              </w:r>
                            </w:p>
                            <w:p w14:paraId="3EFB0DB1" w14:textId="4B7B4CAD" w:rsidR="00383F8D" w:rsidRPr="008A106B" w:rsidRDefault="00383F8D" w:rsidP="00383F8D">
                              <w:pPr>
                                <w:rPr>
                                  <w:sz w:val="18"/>
                                  <w:szCs w:val="18"/>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0" y="1724025"/>
                            <a:ext cx="1285875" cy="495300"/>
                          </a:xfrm>
                          <a:prstGeom prst="rect">
                            <a:avLst/>
                          </a:prstGeom>
                          <a:solidFill>
                            <a:sysClr val="window" lastClr="FFFFFF"/>
                          </a:solidFill>
                          <a:ln w="12700" cap="flat" cmpd="sng" algn="ctr">
                            <a:solidFill>
                              <a:sysClr val="windowText" lastClr="000000"/>
                            </a:solidFill>
                            <a:prstDash val="solid"/>
                          </a:ln>
                          <a:effectLst/>
                        </wps:spPr>
                        <wps:txbx>
                          <w:txbxContent>
                            <w:p w14:paraId="38D10101" w14:textId="77777777" w:rsidR="007672D7" w:rsidRPr="008A106B" w:rsidRDefault="007672D7" w:rsidP="00A80266">
                              <w:pPr>
                                <w:rPr>
                                  <w:sz w:val="18"/>
                                  <w:szCs w:val="18"/>
                                  <w:lang w:val="id-ID"/>
                                </w:rPr>
                              </w:pPr>
                              <w:r w:rsidRPr="008A106B">
                                <w:rPr>
                                  <w:sz w:val="18"/>
                                  <w:szCs w:val="18"/>
                                </w:rPr>
                                <w:t>Literature Study</w:t>
                              </w:r>
                            </w:p>
                            <w:p w14:paraId="4CE0C812" w14:textId="1A473535" w:rsidR="00383F8D" w:rsidRPr="008A106B" w:rsidRDefault="00383F8D" w:rsidP="00383F8D">
                              <w:pPr>
                                <w:rPr>
                                  <w:sz w:val="18"/>
                                  <w:szCs w:val="18"/>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Connector 42"/>
                        <wps:cNvCnPr/>
                        <wps:spPr>
                          <a:xfrm>
                            <a:off x="1933575" y="3162300"/>
                            <a:ext cx="9525" cy="238125"/>
                          </a:xfrm>
                          <a:prstGeom prst="line">
                            <a:avLst/>
                          </a:prstGeom>
                          <a:noFill/>
                          <a:ln w="12700" cap="flat" cmpd="sng" algn="ctr">
                            <a:solidFill>
                              <a:sysClr val="windowText" lastClr="000000"/>
                            </a:solidFill>
                            <a:prstDash val="solid"/>
                          </a:ln>
                          <a:effectLst/>
                        </wps:spPr>
                        <wps:bodyPr/>
                      </wps:wsp>
                      <wps:wsp>
                        <wps:cNvPr id="45" name="Straight Connector 45"/>
                        <wps:cNvCnPr/>
                        <wps:spPr>
                          <a:xfrm>
                            <a:off x="1924050" y="3895725"/>
                            <a:ext cx="9525" cy="228600"/>
                          </a:xfrm>
                          <a:prstGeom prst="line">
                            <a:avLst/>
                          </a:prstGeom>
                          <a:noFill/>
                          <a:ln w="12700" cap="flat" cmpd="sng" algn="ctr">
                            <a:solidFill>
                              <a:sysClr val="windowText" lastClr="000000"/>
                            </a:solidFill>
                            <a:prstDash val="solid"/>
                          </a:ln>
                          <a:effectLst/>
                        </wps:spPr>
                        <wps:bodyPr/>
                      </wps:wsp>
                      <wps:wsp>
                        <wps:cNvPr id="46" name="Straight Connector 46"/>
                        <wps:cNvCnPr/>
                        <wps:spPr>
                          <a:xfrm>
                            <a:off x="1924050" y="4619625"/>
                            <a:ext cx="0" cy="238125"/>
                          </a:xfrm>
                          <a:prstGeom prst="line">
                            <a:avLst/>
                          </a:prstGeom>
                          <a:noFill/>
                          <a:ln w="12700"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502691B" id="Group 48" o:spid="_x0000_s1026" style="position:absolute;left:0;text-align:left;margin-left:0;margin-top:.9pt;width:216.65pt;height:326.65pt;z-index:251659264;mso-position-horizontal:center;mso-position-horizontal-relative:margin;mso-width-relative:margin;mso-height-relative:margin" coordsize="39338,5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">
                <v:line id="Straight Connector 38" o:spid="_x0000_s1027" style="position:absolute;visibility:visible;mso-wrap-style:square" from="19431,4953" to="19431,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" strokecolor="black [3213]" strokeweight="1pt"/>
                <v:line id="Straight Connector 41" o:spid="_x0000_s1028" style="position:absolute;visibility:visible;mso-wrap-style:square" from="19335,12573" to="19335,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" strokecolor="windowText" strokeweight="1pt"/>
                <v:line id="Straight Connector 43" o:spid="_x0000_s1029" style="position:absolute;visibility:visible;mso-wrap-style:square" from="19431,24669" to="19431,2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" strokecolor="windowText" strokeweight="1pt"/>
                <v:rect id="Rectangle 44" o:spid="_x0000_s1030" style="position:absolute;left:6858;top:15240;width:25622;height:9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" fillcolor="white [3201]" strokecolor="black [3200]" strokeweight="1pt"/>
                <v:rect id="Rectangle 11" o:spid="_x0000_s1031" style="position:absolute;left:12858;width:1285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" fillcolor="white [3201]" strokecolor="black [3200]" strokeweight="1pt">
                  <v:textbox>
                    <w:txbxContent>
                      <w:p w14:paraId="4F560455" w14:textId="77777777" w:rsidR="007672D7" w:rsidRPr="008A106B" w:rsidRDefault="007672D7" w:rsidP="00AE380B">
                        <w:pPr>
                          <w:rPr>
                            <w:sz w:val="18"/>
                            <w:szCs w:val="18"/>
                            <w:lang w:val="id-ID"/>
                          </w:rPr>
                        </w:pPr>
                        <w:r w:rsidRPr="008A106B">
                          <w:rPr>
                            <w:sz w:val="18"/>
                            <w:szCs w:val="18"/>
                          </w:rPr>
                          <w:t>Identify the Problem</w:t>
                        </w:r>
                      </w:p>
                      <w:p w14:paraId="2D48DED0" w14:textId="3278620B" w:rsidR="00383F8D" w:rsidRPr="008A106B" w:rsidRDefault="00383F8D" w:rsidP="00383F8D">
                        <w:pPr>
                          <w:rPr>
                            <w:sz w:val="18"/>
                            <w:szCs w:val="18"/>
                            <w:lang w:val="id-ID"/>
                          </w:rPr>
                        </w:pPr>
                      </w:p>
                    </w:txbxContent>
                  </v:textbox>
                </v:rect>
                <v:rect id="Rectangle 16" o:spid="_x0000_s1032" style="position:absolute;left:12858;top:34004;width:1285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textbox>
                    <w:txbxContent>
                      <w:p w14:paraId="7EE040FE" w14:textId="4C19B47B" w:rsidR="00383F8D" w:rsidRPr="008A106B" w:rsidRDefault="007672D7" w:rsidP="00383F8D">
                        <w:pPr>
                          <w:rPr>
                            <w:sz w:val="18"/>
                            <w:szCs w:val="18"/>
                            <w:lang w:val="id-ID"/>
                          </w:rPr>
                        </w:pPr>
                        <w:r w:rsidRPr="008A106B">
                          <w:rPr>
                            <w:sz w:val="18"/>
                            <w:szCs w:val="18"/>
                          </w:rPr>
                          <w:t xml:space="preserve">Processing and Analysis </w:t>
                        </w:r>
                        <w:r w:rsidR="00383F8D" w:rsidRPr="008A106B">
                          <w:rPr>
                            <w:sz w:val="18"/>
                            <w:szCs w:val="18"/>
                            <w:lang w:val="id-ID"/>
                          </w:rPr>
                          <w:t>Data</w:t>
                        </w:r>
                      </w:p>
                    </w:txbxContent>
                  </v:textbox>
                </v:rect>
                <v:rect id="Rectangle 29" o:spid="_x0000_s1033" style="position:absolute;left:12858;top:26670;width:1285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" fillcolor="window" strokecolor="windowText" strokeweight="1pt">
                  <v:textbox>
                    <w:txbxContent>
                      <w:p w14:paraId="52087B59" w14:textId="77777777" w:rsidR="007672D7" w:rsidRPr="008A106B" w:rsidRDefault="007672D7" w:rsidP="00111740">
                        <w:pPr>
                          <w:rPr>
                            <w:sz w:val="18"/>
                            <w:szCs w:val="18"/>
                            <w:lang w:val="id-ID"/>
                          </w:rPr>
                        </w:pPr>
                        <w:r w:rsidRPr="008A106B">
                          <w:rPr>
                            <w:sz w:val="18"/>
                            <w:szCs w:val="18"/>
                          </w:rPr>
                          <w:t>Data Collection</w:t>
                        </w:r>
                      </w:p>
                      <w:p w14:paraId="7CDFDB57" w14:textId="2BFE3373" w:rsidR="00383F8D" w:rsidRPr="008A106B" w:rsidRDefault="00383F8D" w:rsidP="00383F8D">
                        <w:pPr>
                          <w:rPr>
                            <w:sz w:val="18"/>
                            <w:szCs w:val="18"/>
                            <w:lang w:val="id-ID"/>
                          </w:rPr>
                        </w:pPr>
                      </w:p>
                    </w:txbxContent>
                  </v:textbox>
                </v:rect>
                <v:rect id="Rectangle 32" o:spid="_x0000_s1034" style="position:absolute;left:12858;top:7620;width:1285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" fillcolor="window" strokecolor="windowText" strokeweight="1pt">
                  <v:textbox>
                    <w:txbxContent>
                      <w:p w14:paraId="045826BF" w14:textId="249D56D0" w:rsidR="00383F8D" w:rsidRPr="008A106B" w:rsidRDefault="007672D7" w:rsidP="00383F8D">
                        <w:pPr>
                          <w:rPr>
                            <w:sz w:val="18"/>
                            <w:szCs w:val="18"/>
                            <w:lang w:val="id-ID"/>
                          </w:rPr>
                        </w:pPr>
                        <w:r w:rsidRPr="008A106B">
                          <w:rPr>
                            <w:sz w:val="18"/>
                            <w:szCs w:val="18"/>
                          </w:rPr>
                          <w:t xml:space="preserve">Goal Setting </w:t>
                        </w:r>
                        <w:r w:rsidR="00383F8D" w:rsidRPr="008A106B">
                          <w:rPr>
                            <w:sz w:val="18"/>
                            <w:szCs w:val="18"/>
                            <w:lang w:val="id-ID"/>
                          </w:rPr>
                          <w:t>Penelitian</w:t>
                        </w:r>
                      </w:p>
                    </w:txbxContent>
                  </v:textbox>
                </v:rect>
                <v:rect id="Rectangle 34" o:spid="_x0000_s1035" style="position:absolute;left:12858;top:41243;width:1285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0F1C7BCD" w14:textId="77777777" w:rsidR="007672D7" w:rsidRPr="008A106B" w:rsidRDefault="007672D7" w:rsidP="002A35EF">
                        <w:pPr>
                          <w:rPr>
                            <w:sz w:val="18"/>
                            <w:szCs w:val="18"/>
                            <w:lang w:val="id-ID"/>
                          </w:rPr>
                        </w:pPr>
                        <w:r w:rsidRPr="008A106B">
                          <w:rPr>
                            <w:sz w:val="18"/>
                            <w:szCs w:val="18"/>
                          </w:rPr>
                          <w:t>Conclusion and Advice</w:t>
                        </w:r>
                      </w:p>
                      <w:p w14:paraId="7241B439" w14:textId="5EB63502" w:rsidR="00383F8D" w:rsidRPr="008A106B" w:rsidRDefault="00383F8D" w:rsidP="00383F8D">
                        <w:pPr>
                          <w:rPr>
                            <w:sz w:val="18"/>
                            <w:szCs w:val="18"/>
                            <w:lang w:val="id-ID"/>
                          </w:rPr>
                        </w:pPr>
                      </w:p>
                    </w:txbxContent>
                  </v:textbox>
                </v:rect>
                <v:rect id="Rectangle 37" o:spid="_x0000_s1036" style="position:absolute;left:12858;top:48577;width:1285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" fillcolor="window" strokecolor="windowText" strokeweight="1pt">
                  <v:textbox>
                    <w:txbxContent>
                      <w:p w14:paraId="519484C2" w14:textId="77777777" w:rsidR="007672D7" w:rsidRPr="008A106B" w:rsidRDefault="007672D7" w:rsidP="00827B8F">
                        <w:pPr>
                          <w:rPr>
                            <w:sz w:val="18"/>
                            <w:szCs w:val="18"/>
                            <w:lang w:val="id-ID"/>
                          </w:rPr>
                        </w:pPr>
                        <w:r w:rsidRPr="008A106B">
                          <w:rPr>
                            <w:sz w:val="18"/>
                            <w:szCs w:val="18"/>
                          </w:rPr>
                          <w:t>Report Writing</w:t>
                        </w:r>
                      </w:p>
                      <w:p w14:paraId="254A313A" w14:textId="323C6251" w:rsidR="00383F8D" w:rsidRPr="008A106B" w:rsidRDefault="00383F8D" w:rsidP="00383F8D">
                        <w:pPr>
                          <w:rPr>
                            <w:sz w:val="18"/>
                            <w:szCs w:val="18"/>
                            <w:lang w:val="id-ID"/>
                          </w:rPr>
                        </w:pPr>
                      </w:p>
                    </w:txbxContent>
                  </v:textbox>
                </v:rect>
                <v:rect id="Rectangle 30" o:spid="_x0000_s1037" style="position:absolute;left:26479;top:17240;width:1285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" fillcolor="window" strokecolor="windowText" strokeweight="1pt">
                  <v:textbox>
                    <w:txbxContent>
                      <w:p w14:paraId="543962D6" w14:textId="77777777" w:rsidR="007672D7" w:rsidRPr="008A106B" w:rsidRDefault="007672D7" w:rsidP="00D1759D">
                        <w:pPr>
                          <w:rPr>
                            <w:sz w:val="18"/>
                            <w:szCs w:val="18"/>
                            <w:lang w:val="id-ID"/>
                          </w:rPr>
                        </w:pPr>
                        <w:r w:rsidRPr="008A106B">
                          <w:rPr>
                            <w:sz w:val="18"/>
                            <w:szCs w:val="18"/>
                          </w:rPr>
                          <w:t>Questionnaire Design</w:t>
                        </w:r>
                      </w:p>
                      <w:p w14:paraId="3EFB0DB1" w14:textId="4B7B4CAD" w:rsidR="00383F8D" w:rsidRPr="008A106B" w:rsidRDefault="00383F8D" w:rsidP="00383F8D">
                        <w:pPr>
                          <w:rPr>
                            <w:sz w:val="18"/>
                            <w:szCs w:val="18"/>
                            <w:lang w:val="id-ID"/>
                          </w:rPr>
                        </w:pPr>
                      </w:p>
                    </w:txbxContent>
                  </v:textbox>
                </v:rect>
                <v:rect id="Rectangle 31" o:spid="_x0000_s1038" style="position:absolute;top:17240;width:12858;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" fillcolor="window" strokecolor="windowText" strokeweight="1pt">
                  <v:textbox>
                    <w:txbxContent>
                      <w:p w14:paraId="38D10101" w14:textId="77777777" w:rsidR="007672D7" w:rsidRPr="008A106B" w:rsidRDefault="007672D7" w:rsidP="00A80266">
                        <w:pPr>
                          <w:rPr>
                            <w:sz w:val="18"/>
                            <w:szCs w:val="18"/>
                            <w:lang w:val="id-ID"/>
                          </w:rPr>
                        </w:pPr>
                        <w:r w:rsidRPr="008A106B">
                          <w:rPr>
                            <w:sz w:val="18"/>
                            <w:szCs w:val="18"/>
                          </w:rPr>
                          <w:t>Literature Study</w:t>
                        </w:r>
                      </w:p>
                      <w:p w14:paraId="4CE0C812" w14:textId="1A473535" w:rsidR="00383F8D" w:rsidRPr="008A106B" w:rsidRDefault="00383F8D" w:rsidP="00383F8D">
                        <w:pPr>
                          <w:rPr>
                            <w:sz w:val="18"/>
                            <w:szCs w:val="18"/>
                            <w:lang w:val="id-ID"/>
                          </w:rPr>
                        </w:pPr>
                      </w:p>
                    </w:txbxContent>
                  </v:textbox>
                </v:rect>
                <v:line id="Straight Connector 42" o:spid="_x0000_s1039" style="position:absolute;visibility:visible;mso-wrap-style:square" from="19335,31623" to="19431,34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" strokecolor="windowText" strokeweight="1pt"/>
                <v:line id="Straight Connector 45" o:spid="_x0000_s1040" style="position:absolute;visibility:visible;mso-wrap-style:square" from="19240,38957" to="19335,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" strokecolor="windowText" strokeweight="1pt"/>
                <v:line id="Straight Connector 46" o:spid="_x0000_s1041" style="position:absolute;visibility:visible;mso-wrap-style:square" from="19240,46196" to="1924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" strokecolor="windowText" strokeweight="1pt"/>
                <w10:wrap anchorx="margin"/>
              </v:group>
            </w:pict>
          </mc:Fallback>
        </mc:AlternateContent>
      </w:r>
    </w:p>
    <w:p w14:paraId="44FDAF12" w14:textId="77777777" w:rsidR="00383F8D" w:rsidRPr="008C2BAD" w:rsidRDefault="00383F8D" w:rsidP="00383F8D">
      <w:pPr>
        <w:pStyle w:val="BodyText"/>
        <w:ind w:right="98" w:firstLine="426"/>
        <w:rPr>
          <w:sz w:val="24"/>
          <w:szCs w:val="24"/>
          <w:lang w:val="id-ID"/>
        </w:rPr>
      </w:pPr>
    </w:p>
    <w:p w14:paraId="53322E5D" w14:textId="77777777" w:rsidR="00383F8D" w:rsidRPr="008C2BAD" w:rsidRDefault="00383F8D" w:rsidP="00383F8D">
      <w:pPr>
        <w:pStyle w:val="BodyText"/>
        <w:ind w:right="98" w:firstLine="426"/>
        <w:rPr>
          <w:sz w:val="24"/>
          <w:szCs w:val="24"/>
          <w:lang w:val="id-ID"/>
        </w:rPr>
      </w:pPr>
    </w:p>
    <w:p w14:paraId="4729840B" w14:textId="77777777" w:rsidR="00383F8D" w:rsidRPr="008C2BAD" w:rsidRDefault="00383F8D" w:rsidP="00383F8D">
      <w:pPr>
        <w:pStyle w:val="BodyText"/>
        <w:ind w:right="98" w:firstLine="426"/>
        <w:rPr>
          <w:sz w:val="24"/>
          <w:szCs w:val="24"/>
          <w:lang w:val="id-ID"/>
        </w:rPr>
      </w:pPr>
    </w:p>
    <w:p w14:paraId="1EBB872B" w14:textId="77777777" w:rsidR="00383F8D" w:rsidRPr="008C2BAD" w:rsidRDefault="00383F8D" w:rsidP="00383F8D">
      <w:pPr>
        <w:pStyle w:val="BodyText"/>
        <w:ind w:right="98" w:firstLine="426"/>
        <w:rPr>
          <w:sz w:val="24"/>
          <w:szCs w:val="24"/>
          <w:lang w:val="id-ID"/>
        </w:rPr>
      </w:pPr>
    </w:p>
    <w:p w14:paraId="1B3D490D" w14:textId="77777777" w:rsidR="00383F8D" w:rsidRPr="008C2BAD" w:rsidRDefault="00383F8D" w:rsidP="00383F8D">
      <w:pPr>
        <w:pStyle w:val="BodyText"/>
        <w:ind w:right="98" w:firstLine="426"/>
        <w:rPr>
          <w:sz w:val="24"/>
          <w:szCs w:val="24"/>
          <w:lang w:val="id-ID"/>
        </w:rPr>
      </w:pPr>
    </w:p>
    <w:p w14:paraId="192835B1" w14:textId="77777777" w:rsidR="00383F8D" w:rsidRPr="008C2BAD" w:rsidRDefault="00383F8D" w:rsidP="00383F8D">
      <w:pPr>
        <w:pStyle w:val="BodyText"/>
        <w:ind w:right="98" w:firstLine="426"/>
        <w:rPr>
          <w:sz w:val="24"/>
          <w:szCs w:val="24"/>
          <w:lang w:val="id-ID"/>
        </w:rPr>
      </w:pPr>
    </w:p>
    <w:p w14:paraId="36A08318" w14:textId="77777777" w:rsidR="00383F8D" w:rsidRPr="008C2BAD" w:rsidRDefault="00383F8D" w:rsidP="00383F8D">
      <w:pPr>
        <w:pStyle w:val="BodyText"/>
        <w:ind w:right="98" w:firstLine="426"/>
        <w:rPr>
          <w:sz w:val="24"/>
          <w:szCs w:val="24"/>
          <w:lang w:val="id-ID"/>
        </w:rPr>
      </w:pPr>
    </w:p>
    <w:p w14:paraId="46D2079C" w14:textId="77777777" w:rsidR="00383F8D" w:rsidRPr="008C2BAD" w:rsidRDefault="00383F8D" w:rsidP="00383F8D">
      <w:pPr>
        <w:pStyle w:val="BodyText"/>
        <w:ind w:right="98" w:firstLine="426"/>
        <w:rPr>
          <w:sz w:val="24"/>
          <w:szCs w:val="24"/>
          <w:lang w:val="id-ID"/>
        </w:rPr>
      </w:pPr>
    </w:p>
    <w:p w14:paraId="027AC7FD" w14:textId="77777777" w:rsidR="00383F8D" w:rsidRPr="008C2BAD" w:rsidRDefault="00383F8D" w:rsidP="00383F8D">
      <w:pPr>
        <w:pStyle w:val="BodyText"/>
        <w:ind w:right="98" w:firstLine="426"/>
        <w:rPr>
          <w:sz w:val="24"/>
          <w:szCs w:val="24"/>
          <w:lang w:val="id-ID"/>
        </w:rPr>
      </w:pPr>
    </w:p>
    <w:p w14:paraId="3B56DFFF" w14:textId="77777777" w:rsidR="00383F8D" w:rsidRPr="008C2BAD" w:rsidRDefault="00383F8D" w:rsidP="00383F8D">
      <w:pPr>
        <w:pStyle w:val="BodyText"/>
        <w:ind w:right="98" w:firstLine="426"/>
        <w:rPr>
          <w:sz w:val="24"/>
          <w:szCs w:val="24"/>
          <w:lang w:val="id-ID"/>
        </w:rPr>
      </w:pPr>
    </w:p>
    <w:p w14:paraId="0EDBFE20" w14:textId="77777777" w:rsidR="00383F8D" w:rsidRPr="008C2BAD" w:rsidRDefault="00383F8D" w:rsidP="00383F8D">
      <w:pPr>
        <w:pStyle w:val="BodyText"/>
        <w:ind w:right="98" w:firstLine="426"/>
        <w:rPr>
          <w:sz w:val="24"/>
          <w:szCs w:val="24"/>
          <w:lang w:val="id-ID"/>
        </w:rPr>
      </w:pPr>
    </w:p>
    <w:p w14:paraId="28B0DCDB" w14:textId="77777777" w:rsidR="00383F8D" w:rsidRPr="008C2BAD" w:rsidRDefault="00383F8D" w:rsidP="00383F8D">
      <w:pPr>
        <w:pStyle w:val="BodyText"/>
        <w:ind w:right="98" w:firstLine="426"/>
        <w:rPr>
          <w:sz w:val="24"/>
          <w:szCs w:val="24"/>
          <w:lang w:val="id-ID"/>
        </w:rPr>
      </w:pPr>
    </w:p>
    <w:p w14:paraId="24157F1F" w14:textId="77777777" w:rsidR="00383F8D" w:rsidRPr="008C2BAD" w:rsidRDefault="00383F8D" w:rsidP="00383F8D">
      <w:pPr>
        <w:pStyle w:val="BodyText"/>
        <w:ind w:right="98" w:firstLine="426"/>
        <w:rPr>
          <w:sz w:val="24"/>
          <w:szCs w:val="24"/>
          <w:lang w:val="id-ID"/>
        </w:rPr>
      </w:pPr>
    </w:p>
    <w:p w14:paraId="67BA9FA0" w14:textId="77777777" w:rsidR="00383F8D" w:rsidRPr="008C2BAD" w:rsidRDefault="00383F8D" w:rsidP="00383F8D">
      <w:pPr>
        <w:pStyle w:val="BodyText"/>
        <w:ind w:right="98" w:firstLine="426"/>
        <w:rPr>
          <w:sz w:val="24"/>
          <w:szCs w:val="24"/>
          <w:lang w:val="id-ID"/>
        </w:rPr>
      </w:pPr>
    </w:p>
    <w:p w14:paraId="029737B1" w14:textId="77777777" w:rsidR="00383F8D" w:rsidRPr="008C2BAD" w:rsidRDefault="00383F8D" w:rsidP="00383F8D">
      <w:pPr>
        <w:pStyle w:val="BodyText"/>
        <w:ind w:right="98" w:firstLine="0"/>
        <w:jc w:val="center"/>
        <w:rPr>
          <w:sz w:val="24"/>
          <w:szCs w:val="24"/>
          <w:lang w:val="id-ID"/>
        </w:rPr>
      </w:pPr>
    </w:p>
    <w:p w14:paraId="7E403513" w14:textId="31A2E352" w:rsidR="00383F8D" w:rsidRPr="008C2BAD" w:rsidRDefault="00383F8D" w:rsidP="00383F8D">
      <w:pPr>
        <w:pStyle w:val="BodyText"/>
        <w:ind w:right="98" w:firstLine="426"/>
        <w:jc w:val="center"/>
        <w:rPr>
          <w:sz w:val="24"/>
          <w:szCs w:val="24"/>
          <w:lang w:val="id-ID"/>
        </w:rPr>
      </w:pPr>
      <w:r w:rsidRPr="008C2BAD">
        <w:rPr>
          <w:sz w:val="24"/>
          <w:szCs w:val="24"/>
        </w:rPr>
        <w:t>Figur</w:t>
      </w:r>
      <w:r w:rsidR="007672D7" w:rsidRPr="008C2BAD">
        <w:rPr>
          <w:sz w:val="24"/>
          <w:szCs w:val="24"/>
        </w:rPr>
        <w:t>e</w:t>
      </w:r>
      <w:r w:rsidRPr="008C2BAD">
        <w:rPr>
          <w:sz w:val="24"/>
          <w:szCs w:val="24"/>
        </w:rPr>
        <w:t xml:space="preserve"> 1. </w:t>
      </w:r>
      <w:r w:rsidR="007672D7" w:rsidRPr="008C2BAD">
        <w:rPr>
          <w:sz w:val="24"/>
          <w:szCs w:val="24"/>
        </w:rPr>
        <w:t>Stages of Research</w:t>
      </w:r>
    </w:p>
    <w:p w14:paraId="00410774" w14:textId="77777777" w:rsidR="00383F8D" w:rsidRPr="008C2BAD" w:rsidRDefault="00383F8D" w:rsidP="00383F8D">
      <w:pPr>
        <w:pStyle w:val="BodyText"/>
        <w:ind w:right="98" w:firstLine="426"/>
        <w:rPr>
          <w:sz w:val="24"/>
          <w:szCs w:val="24"/>
          <w:lang w:val="id-ID"/>
        </w:rPr>
      </w:pPr>
    </w:p>
    <w:p w14:paraId="5B555477" w14:textId="163D64DB" w:rsidR="00383F8D" w:rsidRPr="008C2BAD" w:rsidRDefault="00383F8D" w:rsidP="00615178">
      <w:pPr>
        <w:spacing w:line="276" w:lineRule="auto"/>
        <w:ind w:right="98" w:firstLine="426"/>
        <w:jc w:val="both"/>
        <w:rPr>
          <w:spacing w:val="-1"/>
          <w:sz w:val="24"/>
          <w:szCs w:val="24"/>
          <w:lang w:val="en-GB"/>
        </w:rPr>
      </w:pPr>
      <w:r w:rsidRPr="008C2BAD">
        <w:rPr>
          <w:spacing w:val="-1"/>
          <w:sz w:val="24"/>
          <w:szCs w:val="24"/>
          <w:lang w:val="en-GB"/>
        </w:rPr>
        <w:t xml:space="preserve">The place of this research is RW 09, </w:t>
      </w:r>
      <w:proofErr w:type="spellStart"/>
      <w:r w:rsidRPr="008C2BAD">
        <w:rPr>
          <w:spacing w:val="-1"/>
          <w:sz w:val="24"/>
          <w:szCs w:val="24"/>
          <w:lang w:val="en-GB"/>
        </w:rPr>
        <w:t>Padasuka</w:t>
      </w:r>
      <w:proofErr w:type="spellEnd"/>
      <w:r w:rsidRPr="008C2BAD">
        <w:rPr>
          <w:spacing w:val="-1"/>
          <w:sz w:val="24"/>
          <w:szCs w:val="24"/>
          <w:lang w:val="en-GB"/>
        </w:rPr>
        <w:t xml:space="preserve"> Village, </w:t>
      </w:r>
      <w:proofErr w:type="spellStart"/>
      <w:r w:rsidRPr="008C2BAD">
        <w:rPr>
          <w:spacing w:val="-1"/>
          <w:sz w:val="24"/>
          <w:szCs w:val="24"/>
          <w:lang w:val="en-GB"/>
        </w:rPr>
        <w:t>Cimenyan</w:t>
      </w:r>
      <w:proofErr w:type="spellEnd"/>
      <w:r w:rsidRPr="008C2BAD">
        <w:rPr>
          <w:spacing w:val="-1"/>
          <w:sz w:val="24"/>
          <w:szCs w:val="24"/>
          <w:lang w:val="en-GB"/>
        </w:rPr>
        <w:t xml:space="preserve"> District, Bandung Regency. The time of this study is July – August 2021. The population in this study is the community of RW 09, </w:t>
      </w:r>
      <w:proofErr w:type="spellStart"/>
      <w:r w:rsidRPr="008C2BAD">
        <w:rPr>
          <w:spacing w:val="-1"/>
          <w:sz w:val="24"/>
          <w:szCs w:val="24"/>
          <w:lang w:val="en-GB"/>
        </w:rPr>
        <w:t>Padasuka</w:t>
      </w:r>
      <w:proofErr w:type="spellEnd"/>
      <w:r w:rsidRPr="008C2BAD">
        <w:rPr>
          <w:spacing w:val="-1"/>
          <w:sz w:val="24"/>
          <w:szCs w:val="24"/>
          <w:lang w:val="en-GB"/>
        </w:rPr>
        <w:t xml:space="preserve"> Village, </w:t>
      </w:r>
      <w:proofErr w:type="spellStart"/>
      <w:r w:rsidRPr="008C2BAD">
        <w:rPr>
          <w:spacing w:val="-1"/>
          <w:sz w:val="24"/>
          <w:szCs w:val="24"/>
          <w:lang w:val="en-GB"/>
        </w:rPr>
        <w:t>Cimenyan</w:t>
      </w:r>
      <w:proofErr w:type="spellEnd"/>
      <w:r w:rsidRPr="008C2BAD">
        <w:rPr>
          <w:spacing w:val="-1"/>
          <w:sz w:val="24"/>
          <w:szCs w:val="24"/>
          <w:lang w:val="en-GB"/>
        </w:rPr>
        <w:t xml:space="preserve"> District, Bandung Regency consisting of 1290 people.</w:t>
      </w:r>
      <w:r w:rsidR="00615178" w:rsidRPr="008C2BAD">
        <w:rPr>
          <w:spacing w:val="-1"/>
          <w:sz w:val="24"/>
          <w:szCs w:val="24"/>
          <w:lang w:val="en-GB"/>
        </w:rPr>
        <w:t xml:space="preserve"> </w:t>
      </w:r>
      <w:r w:rsidRPr="008C2BAD">
        <w:rPr>
          <w:spacing w:val="-1"/>
          <w:sz w:val="24"/>
          <w:szCs w:val="24"/>
          <w:lang w:val="en-GB"/>
        </w:rPr>
        <w:t xml:space="preserve">The sampling technique used in this study is purposive sampling, namely in selecting samples from the population is carried out not randomly and is based on a certain consideration made by the researcher himself based on the characteristics or characteristics of the population that have been known previously. With the calculation of the </w:t>
      </w:r>
      <w:proofErr w:type="spellStart"/>
      <w:r w:rsidRPr="008C2BAD">
        <w:rPr>
          <w:spacing w:val="-1"/>
          <w:sz w:val="24"/>
          <w:szCs w:val="24"/>
          <w:lang w:val="en-GB"/>
        </w:rPr>
        <w:t>Slovin</w:t>
      </w:r>
      <w:proofErr w:type="spellEnd"/>
      <w:r w:rsidRPr="008C2BAD">
        <w:rPr>
          <w:spacing w:val="-1"/>
          <w:sz w:val="24"/>
          <w:szCs w:val="24"/>
          <w:lang w:val="en-GB"/>
        </w:rPr>
        <w:t xml:space="preserve"> formula, it can be known the minimum sample size that can be taken from the population, which is as many as 93 people.</w:t>
      </w:r>
    </w:p>
    <w:p w14:paraId="73964859" w14:textId="3867BB78" w:rsidR="00383F8D" w:rsidRPr="008C2BAD" w:rsidRDefault="00383F8D" w:rsidP="00383F8D">
      <w:pPr>
        <w:spacing w:line="276" w:lineRule="auto"/>
        <w:ind w:right="98" w:firstLine="426"/>
        <w:jc w:val="both"/>
        <w:rPr>
          <w:spacing w:val="-1"/>
          <w:sz w:val="24"/>
          <w:szCs w:val="24"/>
          <w:lang w:val="id-ID"/>
        </w:rPr>
      </w:pPr>
      <w:r w:rsidRPr="008C2BAD">
        <w:rPr>
          <w:spacing w:val="-1"/>
          <w:sz w:val="24"/>
          <w:szCs w:val="24"/>
          <w:lang w:val="en-GB"/>
        </w:rPr>
        <w:t xml:space="preserve">The data sources used in this research are primary data and secondary data. Primary data are obtained from informant sources, namely individuals or individuals from the results of filling in informant personal data and filling out questionnaires on the level of public knowledge about drug </w:t>
      </w:r>
      <w:proofErr w:type="spellStart"/>
      <w:r w:rsidRPr="008C2BAD">
        <w:rPr>
          <w:spacing w:val="-1"/>
          <w:sz w:val="24"/>
          <w:szCs w:val="24"/>
          <w:lang w:val="en-GB"/>
        </w:rPr>
        <w:t>dagusibu</w:t>
      </w:r>
      <w:proofErr w:type="spellEnd"/>
      <w:r w:rsidRPr="008C2BAD">
        <w:rPr>
          <w:spacing w:val="-1"/>
          <w:sz w:val="24"/>
          <w:szCs w:val="24"/>
          <w:lang w:val="en-GB"/>
        </w:rPr>
        <w:t xml:space="preserve"> by respondents given by researchers. Literature studies in collecting this data are a type of secondary data that helps the research process, namely by collecting information contained in newspaper articles, books, and scientific papers in previous research</w:t>
      </w:r>
      <w:r w:rsidR="00CB6217" w:rsidRPr="008C2BAD">
        <w:rPr>
          <w:spacing w:val="-1"/>
          <w:sz w:val="24"/>
          <w:szCs w:val="24"/>
          <w:lang w:val="en-GB"/>
        </w:rPr>
        <w:t xml:space="preserve"> </w:t>
      </w:r>
      <w:sdt>
        <w:sdtPr>
          <w:rPr>
            <w:color w:val="000000"/>
            <w:spacing w:val="-1"/>
            <w:sz w:val="24"/>
            <w:szCs w:val="24"/>
            <w:lang w:val="en-GB"/>
          </w:rPr>
          <w:tag w:val="MENDELEY_CITATION_v3_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"/>
          <w:id w:val="-1990309881"/>
          <w:placeholder>
            <w:docPart w:val="DefaultPlaceholder_-1854013440"/>
          </w:placeholder>
        </w:sdtPr>
        <w:sdtContent>
          <w:r w:rsidR="008C2BAD" w:rsidRPr="008C2BAD">
            <w:rPr>
              <w:color w:val="000000"/>
              <w:spacing w:val="-1"/>
              <w:sz w:val="24"/>
              <w:szCs w:val="24"/>
              <w:lang w:val="en-GB"/>
            </w:rPr>
            <w:t>(</w:t>
          </w:r>
          <w:proofErr w:type="spellStart"/>
          <w:r w:rsidR="008C2BAD" w:rsidRPr="008C2BAD">
            <w:rPr>
              <w:color w:val="000000"/>
              <w:spacing w:val="-1"/>
              <w:sz w:val="24"/>
              <w:szCs w:val="24"/>
              <w:lang w:val="en-GB"/>
            </w:rPr>
            <w:t>Notoatmodjo</w:t>
          </w:r>
          <w:proofErr w:type="spellEnd"/>
          <w:r w:rsidR="008C2BAD" w:rsidRPr="008C2BAD">
            <w:rPr>
              <w:color w:val="000000"/>
              <w:spacing w:val="-1"/>
              <w:sz w:val="24"/>
              <w:szCs w:val="24"/>
              <w:lang w:val="en-GB"/>
            </w:rPr>
            <w:t>, 2007)</w:t>
          </w:r>
        </w:sdtContent>
      </w:sdt>
      <w:r w:rsidRPr="008C2BAD">
        <w:rPr>
          <w:spacing w:val="-1"/>
          <w:sz w:val="24"/>
          <w:szCs w:val="24"/>
          <w:lang w:val="en-GB"/>
        </w:rPr>
        <w:t>.</w:t>
      </w:r>
    </w:p>
    <w:p w14:paraId="4897F933" w14:textId="5830AD5C" w:rsidR="008F7027" w:rsidRPr="008C2BAD" w:rsidRDefault="00383F8D" w:rsidP="00383F8D">
      <w:pPr>
        <w:spacing w:line="276" w:lineRule="auto"/>
        <w:ind w:right="98" w:firstLine="426"/>
        <w:jc w:val="both"/>
        <w:rPr>
          <w:spacing w:val="-1"/>
          <w:sz w:val="24"/>
          <w:szCs w:val="24"/>
          <w:lang w:val="en-GB"/>
        </w:rPr>
      </w:pPr>
      <w:r w:rsidRPr="008C2BAD">
        <w:rPr>
          <w:spacing w:val="-1"/>
          <w:sz w:val="24"/>
          <w:szCs w:val="24"/>
          <w:lang w:val="en-GB"/>
        </w:rPr>
        <w:t xml:space="preserve">The data that has been obtained from this study is converted into a tabular form, then the data is processed using the Microsoft </w:t>
      </w:r>
      <w:proofErr w:type="spellStart"/>
      <w:r w:rsidRPr="008C2BAD">
        <w:rPr>
          <w:spacing w:val="-1"/>
          <w:sz w:val="24"/>
          <w:szCs w:val="24"/>
          <w:lang w:val="en-GB"/>
        </w:rPr>
        <w:t>Exel</w:t>
      </w:r>
      <w:proofErr w:type="spellEnd"/>
      <w:r w:rsidRPr="008C2BAD">
        <w:rPr>
          <w:spacing w:val="-1"/>
          <w:sz w:val="24"/>
          <w:szCs w:val="24"/>
          <w:lang w:val="en-GB"/>
        </w:rPr>
        <w:t xml:space="preserve"> program on the computer. The data processing process consists of several steps, namely editing, coding, processing, and cleaning.</w:t>
      </w:r>
    </w:p>
    <w:p w14:paraId="76823BFD" w14:textId="77777777" w:rsidR="00377069" w:rsidRPr="008C2BAD" w:rsidRDefault="00377069" w:rsidP="00471F60">
      <w:pPr>
        <w:pStyle w:val="BodyText"/>
        <w:spacing w:line="276" w:lineRule="auto"/>
        <w:ind w:right="98" w:firstLine="0"/>
        <w:rPr>
          <w:b/>
          <w:sz w:val="24"/>
          <w:szCs w:val="24"/>
        </w:rPr>
      </w:pPr>
    </w:p>
    <w:p w14:paraId="356ED5A1" w14:textId="05CF2319" w:rsidR="00D60B6C" w:rsidRPr="008C2BAD" w:rsidRDefault="00AA7648" w:rsidP="00471F60">
      <w:pPr>
        <w:pStyle w:val="BodyText"/>
        <w:spacing w:line="276" w:lineRule="auto"/>
        <w:ind w:right="98" w:firstLine="0"/>
        <w:rPr>
          <w:b/>
          <w:sz w:val="24"/>
          <w:szCs w:val="24"/>
        </w:rPr>
      </w:pPr>
      <w:r w:rsidRPr="008C2BAD">
        <w:rPr>
          <w:b/>
          <w:sz w:val="24"/>
          <w:szCs w:val="24"/>
        </w:rPr>
        <w:t>RESULTS AND DISCUSSION</w:t>
      </w:r>
    </w:p>
    <w:p w14:paraId="4B4A7339" w14:textId="5057FD72" w:rsidR="007672D7" w:rsidRPr="008C2BAD" w:rsidRDefault="007672D7" w:rsidP="001A22C2">
      <w:pPr>
        <w:pStyle w:val="BodyText"/>
        <w:ind w:right="98" w:firstLine="0"/>
        <w:rPr>
          <w:b/>
          <w:sz w:val="24"/>
          <w:szCs w:val="24"/>
        </w:rPr>
      </w:pPr>
      <w:r w:rsidRPr="008C2BAD">
        <w:rPr>
          <w:b/>
          <w:sz w:val="24"/>
          <w:szCs w:val="24"/>
          <w:lang w:val="en-GB"/>
        </w:rPr>
        <w:t>Knowledge Level by Gender</w:t>
      </w:r>
    </w:p>
    <w:p w14:paraId="02332050" w14:textId="42796BA7" w:rsidR="007672D7" w:rsidRPr="008C2BAD" w:rsidRDefault="00D208D9" w:rsidP="007672D7">
      <w:pPr>
        <w:pStyle w:val="BodyText"/>
        <w:ind w:right="98" w:firstLine="284"/>
        <w:jc w:val="center"/>
        <w:rPr>
          <w:b/>
          <w:sz w:val="24"/>
          <w:szCs w:val="24"/>
        </w:rPr>
      </w:pPr>
      <w:r w:rsidRPr="008C2BAD">
        <w:rPr>
          <w:b/>
          <w:sz w:val="24"/>
          <w:szCs w:val="24"/>
        </w:rPr>
        <w:t>Table 1. Distribution by Sex</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04"/>
        <w:gridCol w:w="1374"/>
        <w:gridCol w:w="989"/>
        <w:gridCol w:w="1320"/>
        <w:gridCol w:w="754"/>
        <w:gridCol w:w="1055"/>
        <w:gridCol w:w="823"/>
        <w:gridCol w:w="844"/>
        <w:gridCol w:w="866"/>
      </w:tblGrid>
      <w:tr w:rsidR="00056E7C" w:rsidRPr="008C2BAD" w14:paraId="67E67BBC" w14:textId="77777777" w:rsidTr="00B61E20">
        <w:tc>
          <w:tcPr>
            <w:tcW w:w="1886" w:type="pct"/>
            <w:gridSpan w:val="3"/>
          </w:tcPr>
          <w:p w14:paraId="38832FEB" w14:textId="77777777" w:rsidR="00056E7C" w:rsidRPr="008C2BAD" w:rsidRDefault="00056E7C" w:rsidP="00EB28D3">
            <w:pPr>
              <w:pStyle w:val="BodyText"/>
              <w:ind w:right="98" w:firstLine="0"/>
              <w:jc w:val="center"/>
              <w:rPr>
                <w:b/>
                <w:bCs/>
                <w:sz w:val="24"/>
                <w:szCs w:val="24"/>
              </w:rPr>
            </w:pPr>
            <w:r w:rsidRPr="008C2BAD">
              <w:rPr>
                <w:b/>
                <w:bCs/>
                <w:sz w:val="24"/>
                <w:szCs w:val="24"/>
              </w:rPr>
              <w:t>Categories</w:t>
            </w:r>
          </w:p>
        </w:tc>
        <w:tc>
          <w:tcPr>
            <w:tcW w:w="3114" w:type="pct"/>
            <w:gridSpan w:val="6"/>
          </w:tcPr>
          <w:p w14:paraId="1BD2251D" w14:textId="77777777" w:rsidR="00056E7C" w:rsidRPr="008C2BAD" w:rsidRDefault="00056E7C" w:rsidP="00EB28D3">
            <w:pPr>
              <w:pStyle w:val="BodyText"/>
              <w:ind w:right="98" w:firstLine="0"/>
              <w:jc w:val="center"/>
              <w:rPr>
                <w:b/>
                <w:bCs/>
                <w:sz w:val="24"/>
                <w:szCs w:val="24"/>
              </w:rPr>
            </w:pPr>
            <w:r w:rsidRPr="008C2BAD">
              <w:rPr>
                <w:b/>
                <w:bCs/>
                <w:sz w:val="24"/>
                <w:szCs w:val="24"/>
              </w:rPr>
              <w:t>Respondent's Knowledge Level</w:t>
            </w:r>
          </w:p>
        </w:tc>
      </w:tr>
      <w:tr w:rsidR="00056E7C" w:rsidRPr="008C2BAD" w14:paraId="07358C95" w14:textId="77777777" w:rsidTr="00B61E20">
        <w:tc>
          <w:tcPr>
            <w:tcW w:w="563" w:type="pct"/>
          </w:tcPr>
          <w:p w14:paraId="1025CFF7" w14:textId="77777777" w:rsidR="00056E7C" w:rsidRPr="008C2BAD" w:rsidRDefault="00056E7C" w:rsidP="00EB28D3">
            <w:pPr>
              <w:pStyle w:val="BodyText"/>
              <w:ind w:right="98" w:firstLine="0"/>
              <w:jc w:val="center"/>
              <w:rPr>
                <w:sz w:val="24"/>
                <w:szCs w:val="24"/>
                <w:lang w:val="en-US"/>
              </w:rPr>
            </w:pPr>
            <w:r w:rsidRPr="008C2BAD">
              <w:rPr>
                <w:sz w:val="24"/>
                <w:szCs w:val="24"/>
              </w:rPr>
              <w:t>No</w:t>
            </w:r>
          </w:p>
        </w:tc>
        <w:tc>
          <w:tcPr>
            <w:tcW w:w="768" w:type="pct"/>
          </w:tcPr>
          <w:p w14:paraId="15A7E317" w14:textId="77777777" w:rsidR="00056E7C" w:rsidRPr="008C2BAD" w:rsidRDefault="00056E7C" w:rsidP="00EB28D3">
            <w:pPr>
              <w:pStyle w:val="BodyText"/>
              <w:ind w:right="98" w:firstLine="0"/>
              <w:jc w:val="center"/>
              <w:rPr>
                <w:sz w:val="24"/>
                <w:szCs w:val="24"/>
                <w:lang w:val="en-US"/>
              </w:rPr>
            </w:pPr>
            <w:r w:rsidRPr="008C2BAD">
              <w:rPr>
                <w:sz w:val="24"/>
                <w:szCs w:val="24"/>
              </w:rPr>
              <w:t>Gender</w:t>
            </w:r>
          </w:p>
        </w:tc>
        <w:tc>
          <w:tcPr>
            <w:tcW w:w="555" w:type="pct"/>
          </w:tcPr>
          <w:p w14:paraId="64BFB136" w14:textId="77777777" w:rsidR="00056E7C" w:rsidRPr="008C2BAD" w:rsidRDefault="00056E7C" w:rsidP="00EB28D3">
            <w:pPr>
              <w:pStyle w:val="BodyText"/>
              <w:ind w:right="98" w:firstLine="0"/>
              <w:jc w:val="center"/>
              <w:rPr>
                <w:sz w:val="24"/>
                <w:szCs w:val="24"/>
                <w:lang w:val="en-US"/>
              </w:rPr>
            </w:pPr>
            <w:r w:rsidRPr="008C2BAD">
              <w:rPr>
                <w:sz w:val="24"/>
                <w:szCs w:val="24"/>
              </w:rPr>
              <w:t>Sum</w:t>
            </w:r>
          </w:p>
        </w:tc>
        <w:tc>
          <w:tcPr>
            <w:tcW w:w="738" w:type="pct"/>
          </w:tcPr>
          <w:p w14:paraId="28FE45E0" w14:textId="77777777" w:rsidR="00056E7C" w:rsidRPr="008C2BAD" w:rsidRDefault="00056E7C" w:rsidP="00EB28D3">
            <w:pPr>
              <w:pStyle w:val="BodyText"/>
              <w:ind w:right="98" w:firstLine="0"/>
              <w:jc w:val="center"/>
              <w:rPr>
                <w:sz w:val="24"/>
                <w:szCs w:val="24"/>
                <w:lang w:val="en-US"/>
              </w:rPr>
            </w:pPr>
            <w:r w:rsidRPr="008C2BAD">
              <w:rPr>
                <w:sz w:val="24"/>
                <w:szCs w:val="24"/>
              </w:rPr>
              <w:t>Less</w:t>
            </w:r>
          </w:p>
        </w:tc>
        <w:tc>
          <w:tcPr>
            <w:tcW w:w="425" w:type="pct"/>
          </w:tcPr>
          <w:p w14:paraId="3DCB735F" w14:textId="77777777" w:rsidR="00056E7C" w:rsidRPr="008C2BAD" w:rsidRDefault="00056E7C" w:rsidP="00EB28D3">
            <w:pPr>
              <w:pStyle w:val="BodyText"/>
              <w:ind w:right="98" w:firstLine="0"/>
              <w:jc w:val="center"/>
              <w:rPr>
                <w:sz w:val="24"/>
                <w:szCs w:val="24"/>
                <w:lang w:val="en-US"/>
              </w:rPr>
            </w:pPr>
            <w:r w:rsidRPr="008C2BAD">
              <w:rPr>
                <w:sz w:val="24"/>
                <w:szCs w:val="24"/>
              </w:rPr>
              <w:t>%</w:t>
            </w:r>
          </w:p>
        </w:tc>
        <w:tc>
          <w:tcPr>
            <w:tcW w:w="527" w:type="pct"/>
          </w:tcPr>
          <w:p w14:paraId="4115EAEA" w14:textId="77777777" w:rsidR="00056E7C" w:rsidRPr="008C2BAD" w:rsidRDefault="00056E7C" w:rsidP="00EB28D3">
            <w:pPr>
              <w:pStyle w:val="BodyText"/>
              <w:ind w:right="98" w:firstLine="0"/>
              <w:jc w:val="center"/>
              <w:rPr>
                <w:sz w:val="24"/>
                <w:szCs w:val="24"/>
                <w:lang w:val="en-US"/>
              </w:rPr>
            </w:pPr>
            <w:r w:rsidRPr="008C2BAD">
              <w:rPr>
                <w:sz w:val="24"/>
                <w:szCs w:val="24"/>
              </w:rPr>
              <w:t>Enough</w:t>
            </w:r>
          </w:p>
        </w:tc>
        <w:tc>
          <w:tcPr>
            <w:tcW w:w="463" w:type="pct"/>
          </w:tcPr>
          <w:p w14:paraId="00E1DFF7" w14:textId="77777777" w:rsidR="00056E7C" w:rsidRPr="008C2BAD" w:rsidRDefault="00056E7C" w:rsidP="00EB28D3">
            <w:pPr>
              <w:pStyle w:val="BodyText"/>
              <w:ind w:right="98" w:firstLine="0"/>
              <w:jc w:val="center"/>
              <w:rPr>
                <w:sz w:val="24"/>
                <w:szCs w:val="24"/>
                <w:lang w:val="en-US"/>
              </w:rPr>
            </w:pPr>
            <w:r w:rsidRPr="008C2BAD">
              <w:rPr>
                <w:sz w:val="24"/>
                <w:szCs w:val="24"/>
              </w:rPr>
              <w:t>%</w:t>
            </w:r>
          </w:p>
        </w:tc>
        <w:tc>
          <w:tcPr>
            <w:tcW w:w="471" w:type="pct"/>
          </w:tcPr>
          <w:p w14:paraId="7459A8BF" w14:textId="77777777" w:rsidR="00056E7C" w:rsidRPr="008C2BAD" w:rsidRDefault="00056E7C" w:rsidP="00EB28D3">
            <w:pPr>
              <w:pStyle w:val="BodyText"/>
              <w:ind w:right="98" w:firstLine="0"/>
              <w:jc w:val="center"/>
              <w:rPr>
                <w:sz w:val="24"/>
                <w:szCs w:val="24"/>
                <w:lang w:val="en-US"/>
              </w:rPr>
            </w:pPr>
            <w:r w:rsidRPr="008C2BAD">
              <w:rPr>
                <w:sz w:val="24"/>
                <w:szCs w:val="24"/>
              </w:rPr>
              <w:t>Good</w:t>
            </w:r>
          </w:p>
        </w:tc>
        <w:tc>
          <w:tcPr>
            <w:tcW w:w="490" w:type="pct"/>
          </w:tcPr>
          <w:p w14:paraId="2EAB9310" w14:textId="77777777" w:rsidR="00056E7C" w:rsidRPr="008C2BAD" w:rsidRDefault="00056E7C" w:rsidP="00EB28D3">
            <w:pPr>
              <w:pStyle w:val="BodyText"/>
              <w:ind w:right="98" w:firstLine="0"/>
              <w:jc w:val="center"/>
              <w:rPr>
                <w:sz w:val="24"/>
                <w:szCs w:val="24"/>
                <w:lang w:val="en-US"/>
              </w:rPr>
            </w:pPr>
            <w:r w:rsidRPr="008C2BAD">
              <w:rPr>
                <w:sz w:val="24"/>
                <w:szCs w:val="24"/>
              </w:rPr>
              <w:t>%</w:t>
            </w:r>
          </w:p>
        </w:tc>
      </w:tr>
      <w:tr w:rsidR="00056E7C" w:rsidRPr="008C2BAD" w14:paraId="49302C32" w14:textId="77777777" w:rsidTr="00B61E20">
        <w:tc>
          <w:tcPr>
            <w:tcW w:w="563" w:type="pct"/>
          </w:tcPr>
          <w:p w14:paraId="2C5ED359" w14:textId="77777777" w:rsidR="00056E7C" w:rsidRPr="008C2BAD" w:rsidRDefault="00056E7C" w:rsidP="00EB28D3">
            <w:pPr>
              <w:pStyle w:val="BodyText"/>
              <w:ind w:right="98" w:firstLine="0"/>
              <w:jc w:val="center"/>
              <w:rPr>
                <w:sz w:val="24"/>
                <w:szCs w:val="24"/>
                <w:lang w:val="en-US"/>
              </w:rPr>
            </w:pPr>
            <w:r w:rsidRPr="008C2BAD">
              <w:rPr>
                <w:sz w:val="24"/>
                <w:szCs w:val="24"/>
              </w:rPr>
              <w:t>1</w:t>
            </w:r>
          </w:p>
        </w:tc>
        <w:tc>
          <w:tcPr>
            <w:tcW w:w="768" w:type="pct"/>
          </w:tcPr>
          <w:p w14:paraId="4CDEBF0B" w14:textId="77777777" w:rsidR="00056E7C" w:rsidRPr="008C2BAD" w:rsidRDefault="00056E7C" w:rsidP="00EB28D3">
            <w:pPr>
              <w:pStyle w:val="BodyText"/>
              <w:ind w:right="98" w:firstLine="0"/>
              <w:jc w:val="center"/>
              <w:rPr>
                <w:sz w:val="24"/>
                <w:szCs w:val="24"/>
                <w:lang w:val="en-US"/>
              </w:rPr>
            </w:pPr>
            <w:r w:rsidRPr="008C2BAD">
              <w:rPr>
                <w:sz w:val="24"/>
                <w:szCs w:val="24"/>
              </w:rPr>
              <w:t>Man</w:t>
            </w:r>
          </w:p>
        </w:tc>
        <w:tc>
          <w:tcPr>
            <w:tcW w:w="555" w:type="pct"/>
          </w:tcPr>
          <w:p w14:paraId="1853EE4D" w14:textId="77777777" w:rsidR="00056E7C" w:rsidRPr="008C2BAD" w:rsidRDefault="00056E7C" w:rsidP="00EB28D3">
            <w:pPr>
              <w:pStyle w:val="BodyText"/>
              <w:ind w:right="98" w:firstLine="0"/>
              <w:jc w:val="center"/>
              <w:rPr>
                <w:sz w:val="24"/>
                <w:szCs w:val="24"/>
                <w:lang w:val="en-US"/>
              </w:rPr>
            </w:pPr>
            <w:r w:rsidRPr="008C2BAD">
              <w:rPr>
                <w:sz w:val="24"/>
                <w:szCs w:val="24"/>
              </w:rPr>
              <w:t>44</w:t>
            </w:r>
          </w:p>
        </w:tc>
        <w:tc>
          <w:tcPr>
            <w:tcW w:w="738" w:type="pct"/>
          </w:tcPr>
          <w:p w14:paraId="66E9C9A0" w14:textId="77777777" w:rsidR="00056E7C" w:rsidRPr="008C2BAD" w:rsidRDefault="00056E7C" w:rsidP="00EB28D3">
            <w:pPr>
              <w:pStyle w:val="BodyText"/>
              <w:ind w:right="98" w:firstLine="0"/>
              <w:jc w:val="center"/>
              <w:rPr>
                <w:sz w:val="24"/>
                <w:szCs w:val="24"/>
                <w:lang w:val="en-US"/>
              </w:rPr>
            </w:pPr>
            <w:r w:rsidRPr="008C2BAD">
              <w:rPr>
                <w:sz w:val="24"/>
                <w:szCs w:val="24"/>
              </w:rPr>
              <w:t>12</w:t>
            </w:r>
          </w:p>
        </w:tc>
        <w:tc>
          <w:tcPr>
            <w:tcW w:w="425" w:type="pct"/>
          </w:tcPr>
          <w:p w14:paraId="31E8EE2B" w14:textId="77777777" w:rsidR="00056E7C" w:rsidRPr="008C2BAD" w:rsidRDefault="00056E7C" w:rsidP="00EB28D3">
            <w:pPr>
              <w:pStyle w:val="BodyText"/>
              <w:ind w:right="98" w:firstLine="0"/>
              <w:jc w:val="center"/>
              <w:rPr>
                <w:sz w:val="24"/>
                <w:szCs w:val="24"/>
                <w:lang w:val="en-US"/>
              </w:rPr>
            </w:pPr>
            <w:r w:rsidRPr="008C2BAD">
              <w:rPr>
                <w:sz w:val="24"/>
                <w:szCs w:val="24"/>
              </w:rPr>
              <w:t>13</w:t>
            </w:r>
          </w:p>
        </w:tc>
        <w:tc>
          <w:tcPr>
            <w:tcW w:w="527" w:type="pct"/>
          </w:tcPr>
          <w:p w14:paraId="5005C8CD" w14:textId="77777777" w:rsidR="00056E7C" w:rsidRPr="008C2BAD" w:rsidRDefault="00056E7C" w:rsidP="00EB28D3">
            <w:pPr>
              <w:pStyle w:val="BodyText"/>
              <w:ind w:right="98" w:firstLine="0"/>
              <w:jc w:val="center"/>
              <w:rPr>
                <w:sz w:val="24"/>
                <w:szCs w:val="24"/>
                <w:lang w:val="en-US"/>
              </w:rPr>
            </w:pPr>
            <w:r w:rsidRPr="008C2BAD">
              <w:rPr>
                <w:sz w:val="24"/>
                <w:szCs w:val="24"/>
              </w:rPr>
              <w:t>23</w:t>
            </w:r>
          </w:p>
        </w:tc>
        <w:tc>
          <w:tcPr>
            <w:tcW w:w="463" w:type="pct"/>
          </w:tcPr>
          <w:p w14:paraId="08F550DE" w14:textId="77777777" w:rsidR="00056E7C" w:rsidRPr="008C2BAD" w:rsidRDefault="00056E7C" w:rsidP="00EB28D3">
            <w:pPr>
              <w:pStyle w:val="BodyText"/>
              <w:ind w:right="98" w:firstLine="0"/>
              <w:jc w:val="center"/>
              <w:rPr>
                <w:sz w:val="24"/>
                <w:szCs w:val="24"/>
                <w:lang w:val="en-US"/>
              </w:rPr>
            </w:pPr>
            <w:r w:rsidRPr="008C2BAD">
              <w:rPr>
                <w:sz w:val="24"/>
                <w:szCs w:val="24"/>
              </w:rPr>
              <w:t>24,2</w:t>
            </w:r>
          </w:p>
        </w:tc>
        <w:tc>
          <w:tcPr>
            <w:tcW w:w="471" w:type="pct"/>
          </w:tcPr>
          <w:p w14:paraId="462C19CF" w14:textId="77777777" w:rsidR="00056E7C" w:rsidRPr="008C2BAD" w:rsidRDefault="00056E7C" w:rsidP="00EB28D3">
            <w:pPr>
              <w:pStyle w:val="BodyText"/>
              <w:ind w:right="98" w:firstLine="0"/>
              <w:jc w:val="center"/>
              <w:rPr>
                <w:sz w:val="24"/>
                <w:szCs w:val="24"/>
                <w:lang w:val="en-US"/>
              </w:rPr>
            </w:pPr>
            <w:r w:rsidRPr="008C2BAD">
              <w:rPr>
                <w:sz w:val="24"/>
                <w:szCs w:val="24"/>
              </w:rPr>
              <w:t>9</w:t>
            </w:r>
          </w:p>
        </w:tc>
        <w:tc>
          <w:tcPr>
            <w:tcW w:w="490" w:type="pct"/>
          </w:tcPr>
          <w:p w14:paraId="24E6E6C7" w14:textId="77777777" w:rsidR="00056E7C" w:rsidRPr="008C2BAD" w:rsidRDefault="00056E7C" w:rsidP="00EB28D3">
            <w:pPr>
              <w:pStyle w:val="BodyText"/>
              <w:ind w:right="98" w:firstLine="0"/>
              <w:jc w:val="center"/>
              <w:rPr>
                <w:sz w:val="24"/>
                <w:szCs w:val="24"/>
                <w:lang w:val="en-US"/>
              </w:rPr>
            </w:pPr>
            <w:r w:rsidRPr="008C2BAD">
              <w:rPr>
                <w:sz w:val="24"/>
                <w:szCs w:val="24"/>
              </w:rPr>
              <w:t>9,47</w:t>
            </w:r>
          </w:p>
        </w:tc>
      </w:tr>
      <w:tr w:rsidR="00056E7C" w:rsidRPr="008C2BAD" w14:paraId="7F7ABDA3" w14:textId="77777777" w:rsidTr="00B61E20">
        <w:tc>
          <w:tcPr>
            <w:tcW w:w="563" w:type="pct"/>
          </w:tcPr>
          <w:p w14:paraId="581C5414" w14:textId="77777777" w:rsidR="00056E7C" w:rsidRPr="008C2BAD" w:rsidRDefault="00056E7C" w:rsidP="00EB28D3">
            <w:pPr>
              <w:pStyle w:val="BodyText"/>
              <w:ind w:right="98" w:firstLine="0"/>
              <w:jc w:val="center"/>
              <w:rPr>
                <w:sz w:val="24"/>
                <w:szCs w:val="24"/>
                <w:lang w:val="en-US"/>
              </w:rPr>
            </w:pPr>
            <w:r w:rsidRPr="008C2BAD">
              <w:rPr>
                <w:sz w:val="24"/>
                <w:szCs w:val="24"/>
              </w:rPr>
              <w:t>2</w:t>
            </w:r>
          </w:p>
        </w:tc>
        <w:tc>
          <w:tcPr>
            <w:tcW w:w="768" w:type="pct"/>
          </w:tcPr>
          <w:p w14:paraId="51D25BE8" w14:textId="77777777" w:rsidR="00056E7C" w:rsidRPr="008C2BAD" w:rsidRDefault="00056E7C" w:rsidP="00EB28D3">
            <w:pPr>
              <w:pStyle w:val="BodyText"/>
              <w:ind w:right="98" w:firstLine="0"/>
              <w:jc w:val="center"/>
              <w:rPr>
                <w:sz w:val="24"/>
                <w:szCs w:val="24"/>
                <w:lang w:val="en-US"/>
              </w:rPr>
            </w:pPr>
            <w:r w:rsidRPr="008C2BAD">
              <w:rPr>
                <w:sz w:val="24"/>
                <w:szCs w:val="24"/>
              </w:rPr>
              <w:t>Woman</w:t>
            </w:r>
          </w:p>
        </w:tc>
        <w:tc>
          <w:tcPr>
            <w:tcW w:w="555" w:type="pct"/>
          </w:tcPr>
          <w:p w14:paraId="0E1CA88E" w14:textId="77777777" w:rsidR="00056E7C" w:rsidRPr="008C2BAD" w:rsidRDefault="00056E7C" w:rsidP="00EB28D3">
            <w:pPr>
              <w:pStyle w:val="BodyText"/>
              <w:ind w:right="98" w:firstLine="0"/>
              <w:jc w:val="center"/>
              <w:rPr>
                <w:sz w:val="24"/>
                <w:szCs w:val="24"/>
                <w:lang w:val="en-US"/>
              </w:rPr>
            </w:pPr>
            <w:r w:rsidRPr="008C2BAD">
              <w:rPr>
                <w:sz w:val="24"/>
                <w:szCs w:val="24"/>
              </w:rPr>
              <w:t>51</w:t>
            </w:r>
          </w:p>
        </w:tc>
        <w:tc>
          <w:tcPr>
            <w:tcW w:w="738" w:type="pct"/>
          </w:tcPr>
          <w:p w14:paraId="7C7AF7D2" w14:textId="77777777" w:rsidR="00056E7C" w:rsidRPr="008C2BAD" w:rsidRDefault="00056E7C" w:rsidP="00EB28D3">
            <w:pPr>
              <w:pStyle w:val="BodyText"/>
              <w:ind w:right="98" w:firstLine="0"/>
              <w:jc w:val="center"/>
              <w:rPr>
                <w:sz w:val="24"/>
                <w:szCs w:val="24"/>
                <w:lang w:val="en-US"/>
              </w:rPr>
            </w:pPr>
            <w:r w:rsidRPr="008C2BAD">
              <w:rPr>
                <w:sz w:val="24"/>
                <w:szCs w:val="24"/>
              </w:rPr>
              <w:t>15</w:t>
            </w:r>
          </w:p>
        </w:tc>
        <w:tc>
          <w:tcPr>
            <w:tcW w:w="425" w:type="pct"/>
          </w:tcPr>
          <w:p w14:paraId="148221E3" w14:textId="77777777" w:rsidR="00056E7C" w:rsidRPr="008C2BAD" w:rsidRDefault="00056E7C" w:rsidP="00EB28D3">
            <w:pPr>
              <w:pStyle w:val="BodyText"/>
              <w:ind w:right="98" w:firstLine="0"/>
              <w:jc w:val="center"/>
              <w:rPr>
                <w:sz w:val="24"/>
                <w:szCs w:val="24"/>
                <w:lang w:val="en-US"/>
              </w:rPr>
            </w:pPr>
            <w:r w:rsidRPr="008C2BAD">
              <w:rPr>
                <w:sz w:val="24"/>
                <w:szCs w:val="24"/>
              </w:rPr>
              <w:t>16</w:t>
            </w:r>
          </w:p>
        </w:tc>
        <w:tc>
          <w:tcPr>
            <w:tcW w:w="527" w:type="pct"/>
          </w:tcPr>
          <w:p w14:paraId="5F5AB8D6" w14:textId="77777777" w:rsidR="00056E7C" w:rsidRPr="008C2BAD" w:rsidRDefault="00056E7C" w:rsidP="00EB28D3">
            <w:pPr>
              <w:pStyle w:val="BodyText"/>
              <w:ind w:right="98" w:firstLine="0"/>
              <w:jc w:val="center"/>
              <w:rPr>
                <w:sz w:val="24"/>
                <w:szCs w:val="24"/>
                <w:lang w:val="en-US"/>
              </w:rPr>
            </w:pPr>
            <w:r w:rsidRPr="008C2BAD">
              <w:rPr>
                <w:sz w:val="24"/>
                <w:szCs w:val="24"/>
              </w:rPr>
              <w:t>26</w:t>
            </w:r>
          </w:p>
        </w:tc>
        <w:tc>
          <w:tcPr>
            <w:tcW w:w="463" w:type="pct"/>
          </w:tcPr>
          <w:p w14:paraId="3671CC80" w14:textId="77777777" w:rsidR="00056E7C" w:rsidRPr="008C2BAD" w:rsidRDefault="00056E7C" w:rsidP="00EB28D3">
            <w:pPr>
              <w:pStyle w:val="BodyText"/>
              <w:ind w:right="98" w:firstLine="0"/>
              <w:jc w:val="center"/>
              <w:rPr>
                <w:sz w:val="24"/>
                <w:szCs w:val="24"/>
                <w:lang w:val="en-US"/>
              </w:rPr>
            </w:pPr>
            <w:r w:rsidRPr="008C2BAD">
              <w:rPr>
                <w:sz w:val="24"/>
                <w:szCs w:val="24"/>
              </w:rPr>
              <w:t>27,4</w:t>
            </w:r>
          </w:p>
        </w:tc>
        <w:tc>
          <w:tcPr>
            <w:tcW w:w="471" w:type="pct"/>
          </w:tcPr>
          <w:p w14:paraId="46BF0D69" w14:textId="77777777" w:rsidR="00056E7C" w:rsidRPr="008C2BAD" w:rsidRDefault="00056E7C" w:rsidP="00EB28D3">
            <w:pPr>
              <w:pStyle w:val="BodyText"/>
              <w:ind w:right="98" w:firstLine="0"/>
              <w:jc w:val="center"/>
              <w:rPr>
                <w:sz w:val="24"/>
                <w:szCs w:val="24"/>
                <w:lang w:val="en-US"/>
              </w:rPr>
            </w:pPr>
            <w:r w:rsidRPr="008C2BAD">
              <w:rPr>
                <w:sz w:val="24"/>
                <w:szCs w:val="24"/>
              </w:rPr>
              <w:t>10</w:t>
            </w:r>
          </w:p>
        </w:tc>
        <w:tc>
          <w:tcPr>
            <w:tcW w:w="490" w:type="pct"/>
          </w:tcPr>
          <w:p w14:paraId="2A7256DA" w14:textId="77777777" w:rsidR="00056E7C" w:rsidRPr="008C2BAD" w:rsidRDefault="00056E7C" w:rsidP="00EB28D3">
            <w:pPr>
              <w:pStyle w:val="BodyText"/>
              <w:ind w:right="98" w:firstLine="0"/>
              <w:jc w:val="center"/>
              <w:rPr>
                <w:sz w:val="24"/>
                <w:szCs w:val="24"/>
                <w:lang w:val="en-US"/>
              </w:rPr>
            </w:pPr>
            <w:r w:rsidRPr="008C2BAD">
              <w:rPr>
                <w:sz w:val="24"/>
                <w:szCs w:val="24"/>
              </w:rPr>
              <w:t>10,53</w:t>
            </w:r>
          </w:p>
        </w:tc>
      </w:tr>
      <w:tr w:rsidR="00056E7C" w:rsidRPr="008C2BAD" w14:paraId="5C25DA96" w14:textId="77777777" w:rsidTr="00B61E20">
        <w:tc>
          <w:tcPr>
            <w:tcW w:w="563" w:type="pct"/>
          </w:tcPr>
          <w:p w14:paraId="22CA0B41" w14:textId="77777777" w:rsidR="00056E7C" w:rsidRPr="008C2BAD" w:rsidRDefault="00056E7C" w:rsidP="00EB28D3">
            <w:pPr>
              <w:pStyle w:val="BodyText"/>
              <w:ind w:right="98" w:firstLine="0"/>
              <w:jc w:val="center"/>
              <w:rPr>
                <w:sz w:val="24"/>
                <w:szCs w:val="24"/>
                <w:lang w:val="en-US"/>
              </w:rPr>
            </w:pPr>
            <w:r w:rsidRPr="008C2BAD">
              <w:rPr>
                <w:sz w:val="24"/>
                <w:szCs w:val="24"/>
              </w:rPr>
              <w:t>Total</w:t>
            </w:r>
          </w:p>
        </w:tc>
        <w:tc>
          <w:tcPr>
            <w:tcW w:w="768" w:type="pct"/>
          </w:tcPr>
          <w:p w14:paraId="3C1E8BF7" w14:textId="77777777" w:rsidR="00056E7C" w:rsidRPr="008C2BAD" w:rsidRDefault="00056E7C" w:rsidP="00EB28D3">
            <w:pPr>
              <w:pStyle w:val="BodyText"/>
              <w:ind w:right="98" w:firstLine="0"/>
              <w:jc w:val="center"/>
              <w:rPr>
                <w:sz w:val="24"/>
                <w:szCs w:val="24"/>
              </w:rPr>
            </w:pPr>
          </w:p>
        </w:tc>
        <w:tc>
          <w:tcPr>
            <w:tcW w:w="555" w:type="pct"/>
          </w:tcPr>
          <w:p w14:paraId="7AEC43EA" w14:textId="77777777" w:rsidR="00056E7C" w:rsidRPr="008C2BAD" w:rsidRDefault="00056E7C" w:rsidP="00EB28D3">
            <w:pPr>
              <w:pStyle w:val="BodyText"/>
              <w:ind w:right="98" w:firstLine="0"/>
              <w:jc w:val="center"/>
              <w:rPr>
                <w:sz w:val="24"/>
                <w:szCs w:val="24"/>
                <w:lang w:val="en-US"/>
              </w:rPr>
            </w:pPr>
            <w:r w:rsidRPr="008C2BAD">
              <w:rPr>
                <w:sz w:val="24"/>
                <w:szCs w:val="24"/>
              </w:rPr>
              <w:t>95</w:t>
            </w:r>
          </w:p>
        </w:tc>
        <w:tc>
          <w:tcPr>
            <w:tcW w:w="738" w:type="pct"/>
          </w:tcPr>
          <w:p w14:paraId="54F66942" w14:textId="77777777" w:rsidR="00056E7C" w:rsidRPr="008C2BAD" w:rsidRDefault="00056E7C" w:rsidP="00EB28D3">
            <w:pPr>
              <w:pStyle w:val="BodyText"/>
              <w:ind w:right="98" w:firstLine="0"/>
              <w:jc w:val="center"/>
              <w:rPr>
                <w:sz w:val="24"/>
                <w:szCs w:val="24"/>
                <w:lang w:val="en-US"/>
              </w:rPr>
            </w:pPr>
            <w:r w:rsidRPr="008C2BAD">
              <w:rPr>
                <w:sz w:val="24"/>
                <w:szCs w:val="24"/>
              </w:rPr>
              <w:t>27</w:t>
            </w:r>
          </w:p>
        </w:tc>
        <w:tc>
          <w:tcPr>
            <w:tcW w:w="425" w:type="pct"/>
          </w:tcPr>
          <w:p w14:paraId="0C30EF8F" w14:textId="77777777" w:rsidR="00056E7C" w:rsidRPr="008C2BAD" w:rsidRDefault="00056E7C" w:rsidP="00EB28D3">
            <w:pPr>
              <w:pStyle w:val="BodyText"/>
              <w:ind w:right="98" w:firstLine="0"/>
              <w:jc w:val="center"/>
              <w:rPr>
                <w:sz w:val="24"/>
                <w:szCs w:val="24"/>
                <w:lang w:val="en-US"/>
              </w:rPr>
            </w:pPr>
            <w:r w:rsidRPr="008C2BAD">
              <w:rPr>
                <w:sz w:val="24"/>
                <w:szCs w:val="24"/>
              </w:rPr>
              <w:t>28</w:t>
            </w:r>
          </w:p>
        </w:tc>
        <w:tc>
          <w:tcPr>
            <w:tcW w:w="527" w:type="pct"/>
          </w:tcPr>
          <w:p w14:paraId="4C62E79D" w14:textId="77777777" w:rsidR="00056E7C" w:rsidRPr="008C2BAD" w:rsidRDefault="00056E7C" w:rsidP="00EB28D3">
            <w:pPr>
              <w:pStyle w:val="BodyText"/>
              <w:ind w:right="98" w:firstLine="0"/>
              <w:jc w:val="center"/>
              <w:rPr>
                <w:sz w:val="24"/>
                <w:szCs w:val="24"/>
                <w:lang w:val="en-US"/>
              </w:rPr>
            </w:pPr>
            <w:r w:rsidRPr="008C2BAD">
              <w:rPr>
                <w:sz w:val="24"/>
                <w:szCs w:val="24"/>
              </w:rPr>
              <w:t>49</w:t>
            </w:r>
          </w:p>
        </w:tc>
        <w:tc>
          <w:tcPr>
            <w:tcW w:w="463" w:type="pct"/>
          </w:tcPr>
          <w:p w14:paraId="095C4163" w14:textId="77777777" w:rsidR="00056E7C" w:rsidRPr="008C2BAD" w:rsidRDefault="00056E7C" w:rsidP="00EB28D3">
            <w:pPr>
              <w:pStyle w:val="BodyText"/>
              <w:ind w:right="98" w:firstLine="0"/>
              <w:jc w:val="center"/>
              <w:rPr>
                <w:sz w:val="24"/>
                <w:szCs w:val="24"/>
                <w:lang w:val="en-US"/>
              </w:rPr>
            </w:pPr>
            <w:r w:rsidRPr="008C2BAD">
              <w:rPr>
                <w:sz w:val="24"/>
                <w:szCs w:val="24"/>
              </w:rPr>
              <w:t>51,6</w:t>
            </w:r>
          </w:p>
        </w:tc>
        <w:tc>
          <w:tcPr>
            <w:tcW w:w="471" w:type="pct"/>
          </w:tcPr>
          <w:p w14:paraId="33453427" w14:textId="77777777" w:rsidR="00056E7C" w:rsidRPr="008C2BAD" w:rsidRDefault="00056E7C" w:rsidP="00EB28D3">
            <w:pPr>
              <w:pStyle w:val="BodyText"/>
              <w:ind w:right="98" w:firstLine="0"/>
              <w:jc w:val="center"/>
              <w:rPr>
                <w:sz w:val="24"/>
                <w:szCs w:val="24"/>
                <w:lang w:val="en-US"/>
              </w:rPr>
            </w:pPr>
            <w:r w:rsidRPr="008C2BAD">
              <w:rPr>
                <w:sz w:val="24"/>
                <w:szCs w:val="24"/>
              </w:rPr>
              <w:t>19</w:t>
            </w:r>
          </w:p>
        </w:tc>
        <w:tc>
          <w:tcPr>
            <w:tcW w:w="490" w:type="pct"/>
          </w:tcPr>
          <w:p w14:paraId="00EE970F" w14:textId="77777777" w:rsidR="00056E7C" w:rsidRPr="008C2BAD" w:rsidRDefault="00056E7C" w:rsidP="00EB28D3">
            <w:pPr>
              <w:pStyle w:val="BodyText"/>
              <w:ind w:right="98" w:firstLine="0"/>
              <w:jc w:val="center"/>
              <w:rPr>
                <w:sz w:val="24"/>
                <w:szCs w:val="24"/>
                <w:lang w:val="en-US"/>
              </w:rPr>
            </w:pPr>
            <w:r w:rsidRPr="008C2BAD">
              <w:rPr>
                <w:sz w:val="24"/>
                <w:szCs w:val="24"/>
              </w:rPr>
              <w:t>20</w:t>
            </w:r>
          </w:p>
        </w:tc>
      </w:tr>
    </w:tbl>
    <w:p w14:paraId="043A67B2" w14:textId="77777777" w:rsidR="00056E7C" w:rsidRPr="008C2BAD" w:rsidRDefault="00056E7C" w:rsidP="00056E7C">
      <w:pPr>
        <w:pStyle w:val="BodyText"/>
        <w:ind w:right="98" w:firstLine="0"/>
        <w:rPr>
          <w:sz w:val="24"/>
          <w:szCs w:val="24"/>
          <w:lang w:val="id-ID"/>
        </w:rPr>
      </w:pPr>
      <w:r w:rsidRPr="008C2BAD">
        <w:rPr>
          <w:sz w:val="24"/>
          <w:szCs w:val="24"/>
        </w:rPr>
        <w:t>(Source: Research Primary Data 2021)</w:t>
      </w:r>
    </w:p>
    <w:p w14:paraId="6E113500" w14:textId="77777777" w:rsidR="007672D7" w:rsidRPr="008C2BAD" w:rsidRDefault="007672D7" w:rsidP="007672D7">
      <w:pPr>
        <w:spacing w:line="276" w:lineRule="auto"/>
        <w:ind w:right="98" w:firstLine="426"/>
        <w:jc w:val="both"/>
        <w:rPr>
          <w:spacing w:val="-1"/>
          <w:sz w:val="24"/>
          <w:szCs w:val="24"/>
          <w:lang w:val="en-GB"/>
        </w:rPr>
      </w:pPr>
    </w:p>
    <w:p w14:paraId="60DF8DEC" w14:textId="31B45442" w:rsidR="007672D7" w:rsidRPr="008C2BAD" w:rsidRDefault="007672D7" w:rsidP="007672D7">
      <w:pPr>
        <w:spacing w:line="276" w:lineRule="auto"/>
        <w:ind w:right="98" w:firstLine="426"/>
        <w:jc w:val="both"/>
        <w:rPr>
          <w:spacing w:val="-1"/>
          <w:sz w:val="24"/>
          <w:szCs w:val="24"/>
          <w:lang w:val="en-GB"/>
        </w:rPr>
      </w:pPr>
      <w:r w:rsidRPr="008C2BAD">
        <w:rPr>
          <w:spacing w:val="-1"/>
          <w:sz w:val="24"/>
          <w:szCs w:val="24"/>
          <w:lang w:val="en-GB"/>
        </w:rPr>
        <w:t xml:space="preserve">Table 1 shows that the level of knowledge about </w:t>
      </w:r>
      <w:proofErr w:type="spellStart"/>
      <w:r w:rsidRPr="008C2BAD">
        <w:rPr>
          <w:spacing w:val="-1"/>
          <w:sz w:val="24"/>
          <w:szCs w:val="24"/>
          <w:lang w:val="en-GB"/>
        </w:rPr>
        <w:t>dagusibu</w:t>
      </w:r>
      <w:proofErr w:type="spellEnd"/>
      <w:r w:rsidRPr="008C2BAD">
        <w:rPr>
          <w:spacing w:val="-1"/>
          <w:sz w:val="24"/>
          <w:szCs w:val="24"/>
          <w:lang w:val="en-GB"/>
        </w:rPr>
        <w:t xml:space="preserve"> based on gender, women have a presentation of knowledge level less 15.79%, sufficient 27.23% and good 10.53%. This percentage is greater than the type of male darkness.  </w:t>
      </w:r>
    </w:p>
    <w:p w14:paraId="7B547704" w14:textId="77777777" w:rsidR="007672D7" w:rsidRPr="008C2BAD" w:rsidRDefault="007672D7" w:rsidP="007672D7">
      <w:pPr>
        <w:pStyle w:val="BodyText"/>
        <w:ind w:right="98" w:firstLine="284"/>
        <w:rPr>
          <w:b/>
          <w:sz w:val="24"/>
          <w:szCs w:val="24"/>
          <w:lang w:val="id-ID"/>
        </w:rPr>
      </w:pPr>
    </w:p>
    <w:p w14:paraId="24B178E3" w14:textId="77777777" w:rsidR="007672D7" w:rsidRPr="008C2BAD" w:rsidRDefault="007672D7" w:rsidP="007672D7">
      <w:pPr>
        <w:pStyle w:val="BodyText"/>
        <w:ind w:right="98" w:firstLine="284"/>
        <w:jc w:val="center"/>
        <w:rPr>
          <w:b/>
          <w:sz w:val="24"/>
          <w:szCs w:val="24"/>
          <w:lang w:val="id-ID"/>
        </w:rPr>
      </w:pPr>
      <w:r w:rsidRPr="008C2BAD">
        <w:rPr>
          <w:b/>
          <w:sz w:val="24"/>
          <w:szCs w:val="24"/>
        </w:rPr>
        <w:t>Figure 2. Knowledge Level by Gender</w:t>
      </w:r>
    </w:p>
    <w:p w14:paraId="6A9209E3" w14:textId="77777777" w:rsidR="007672D7" w:rsidRPr="008C2BAD" w:rsidRDefault="007672D7" w:rsidP="007672D7">
      <w:pPr>
        <w:pStyle w:val="BodyText"/>
        <w:ind w:right="98" w:firstLine="284"/>
        <w:jc w:val="center"/>
        <w:rPr>
          <w:sz w:val="24"/>
          <w:szCs w:val="24"/>
          <w:lang w:val="id-ID"/>
        </w:rPr>
      </w:pPr>
      <w:r w:rsidRPr="008C2BAD">
        <w:rPr>
          <w:noProof/>
          <w:sz w:val="24"/>
          <w:szCs w:val="24"/>
          <w:lang w:val="id-ID"/>
        </w:rPr>
        <w:drawing>
          <wp:inline distT="0" distB="0" distL="0" distR="0" wp14:anchorId="5A0BC010" wp14:editId="25F4F9D8">
            <wp:extent cx="4320000" cy="2520000"/>
            <wp:effectExtent l="0" t="0" r="4445" b="1397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D546471" w14:textId="77777777" w:rsidR="00056E7C" w:rsidRPr="008C2BAD" w:rsidRDefault="00056E7C" w:rsidP="00290EB3">
      <w:pPr>
        <w:pStyle w:val="BodyText"/>
        <w:ind w:right="98" w:firstLine="284"/>
        <w:jc w:val="center"/>
        <w:rPr>
          <w:sz w:val="24"/>
          <w:szCs w:val="24"/>
          <w:lang w:val="id-ID"/>
        </w:rPr>
      </w:pPr>
      <w:r w:rsidRPr="008C2BAD">
        <w:rPr>
          <w:sz w:val="24"/>
          <w:szCs w:val="24"/>
        </w:rPr>
        <w:t>(Source: Research Primary Data 2021)</w:t>
      </w:r>
    </w:p>
    <w:p w14:paraId="277A9551" w14:textId="77777777" w:rsidR="007672D7" w:rsidRPr="008C2BAD" w:rsidRDefault="007672D7" w:rsidP="007672D7">
      <w:pPr>
        <w:pStyle w:val="BodyText"/>
        <w:ind w:right="98" w:firstLine="284"/>
        <w:rPr>
          <w:sz w:val="24"/>
          <w:szCs w:val="24"/>
          <w:lang w:val="id-ID"/>
        </w:rPr>
      </w:pPr>
    </w:p>
    <w:p w14:paraId="24BF0517" w14:textId="77777777" w:rsidR="007672D7" w:rsidRPr="008C2BAD" w:rsidRDefault="007672D7" w:rsidP="007672D7">
      <w:pPr>
        <w:spacing w:line="276" w:lineRule="auto"/>
        <w:ind w:right="98" w:firstLine="426"/>
        <w:jc w:val="both"/>
        <w:rPr>
          <w:spacing w:val="-1"/>
          <w:sz w:val="24"/>
          <w:szCs w:val="24"/>
          <w:lang w:val="en-GB"/>
        </w:rPr>
      </w:pPr>
      <w:r w:rsidRPr="008C2BAD">
        <w:rPr>
          <w:spacing w:val="-1"/>
          <w:sz w:val="24"/>
          <w:szCs w:val="24"/>
          <w:lang w:val="en-GB"/>
        </w:rPr>
        <w:t>In this study, researchers used the age categories of late adolescence (18-25 years), early adulthood to late adulthood (26-35 years) and old age (46-65 years).</w:t>
      </w:r>
    </w:p>
    <w:p w14:paraId="4F3313D4" w14:textId="77777777" w:rsidR="007672D7" w:rsidRPr="008C2BAD" w:rsidRDefault="007672D7" w:rsidP="007672D7">
      <w:pPr>
        <w:pStyle w:val="BodyText"/>
        <w:ind w:right="98" w:firstLine="284"/>
        <w:rPr>
          <w:sz w:val="24"/>
          <w:szCs w:val="24"/>
          <w:lang w:val="id-ID"/>
        </w:rPr>
      </w:pPr>
    </w:p>
    <w:p w14:paraId="758C8900" w14:textId="77777777" w:rsidR="007672D7" w:rsidRPr="008C2BAD" w:rsidRDefault="007672D7" w:rsidP="007672D7">
      <w:pPr>
        <w:pStyle w:val="BodyText"/>
        <w:ind w:right="98" w:firstLine="284"/>
        <w:rPr>
          <w:sz w:val="24"/>
          <w:szCs w:val="24"/>
          <w:lang w:val="id-ID"/>
        </w:rPr>
      </w:pPr>
    </w:p>
    <w:p w14:paraId="2B70AECD" w14:textId="77777777" w:rsidR="007672D7" w:rsidRPr="008C2BAD" w:rsidRDefault="007672D7" w:rsidP="007672D7">
      <w:pPr>
        <w:pStyle w:val="BodyText"/>
        <w:ind w:right="98" w:firstLine="284"/>
        <w:rPr>
          <w:b/>
          <w:sz w:val="24"/>
          <w:szCs w:val="24"/>
        </w:rPr>
      </w:pPr>
    </w:p>
    <w:p w14:paraId="54F7C201" w14:textId="77777777" w:rsidR="007672D7" w:rsidRPr="008C2BAD" w:rsidRDefault="007672D7" w:rsidP="007672D7">
      <w:pPr>
        <w:pStyle w:val="BodyText"/>
        <w:ind w:right="98" w:firstLine="284"/>
        <w:rPr>
          <w:b/>
          <w:sz w:val="24"/>
          <w:szCs w:val="24"/>
        </w:rPr>
      </w:pPr>
    </w:p>
    <w:p w14:paraId="23371806" w14:textId="77777777" w:rsidR="00056E7C" w:rsidRPr="008C2BAD" w:rsidRDefault="00056E7C" w:rsidP="007672D7">
      <w:pPr>
        <w:pStyle w:val="BodyText"/>
        <w:ind w:right="98" w:firstLine="284"/>
        <w:jc w:val="center"/>
        <w:rPr>
          <w:b/>
          <w:sz w:val="24"/>
          <w:szCs w:val="24"/>
          <w:lang w:val="en-GB"/>
        </w:rPr>
      </w:pPr>
    </w:p>
    <w:p w14:paraId="1CEEB43C" w14:textId="06D21749" w:rsidR="007672D7" w:rsidRPr="008C2BAD" w:rsidRDefault="007672D7" w:rsidP="007672D7">
      <w:pPr>
        <w:pStyle w:val="BodyText"/>
        <w:ind w:right="98" w:firstLine="284"/>
        <w:jc w:val="center"/>
        <w:rPr>
          <w:b/>
          <w:sz w:val="24"/>
          <w:szCs w:val="24"/>
        </w:rPr>
      </w:pPr>
      <w:r w:rsidRPr="008C2BAD">
        <w:rPr>
          <w:b/>
          <w:sz w:val="24"/>
          <w:szCs w:val="24"/>
          <w:lang w:val="en-GB"/>
        </w:rPr>
        <w:lastRenderedPageBreak/>
        <w:t xml:space="preserve">Table 2. Knowledge Level </w:t>
      </w:r>
      <w:r w:rsidR="00D208D9" w:rsidRPr="008C2BAD">
        <w:rPr>
          <w:b/>
          <w:sz w:val="24"/>
          <w:szCs w:val="24"/>
          <w:lang w:val="en-GB"/>
        </w:rPr>
        <w:t>b</w:t>
      </w:r>
      <w:r w:rsidRPr="008C2BAD">
        <w:rPr>
          <w:b/>
          <w:sz w:val="24"/>
          <w:szCs w:val="24"/>
          <w:lang w:val="en-GB"/>
        </w:rPr>
        <w:t>y Age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17"/>
        <w:gridCol w:w="1433"/>
        <w:gridCol w:w="980"/>
        <w:gridCol w:w="1004"/>
        <w:gridCol w:w="1185"/>
        <w:gridCol w:w="1055"/>
        <w:gridCol w:w="849"/>
        <w:gridCol w:w="857"/>
        <w:gridCol w:w="849"/>
      </w:tblGrid>
      <w:tr w:rsidR="00D208D9" w:rsidRPr="008C2BAD" w14:paraId="70A422B0" w14:textId="77777777" w:rsidTr="00A33438">
        <w:tc>
          <w:tcPr>
            <w:tcW w:w="4285" w:type="dxa"/>
            <w:gridSpan w:val="4"/>
          </w:tcPr>
          <w:p w14:paraId="56BBAB3D" w14:textId="77777777" w:rsidR="00D208D9" w:rsidRPr="008C2BAD" w:rsidRDefault="00D208D9" w:rsidP="009C4BE0">
            <w:pPr>
              <w:pStyle w:val="BodyText"/>
              <w:ind w:right="98" w:firstLine="0"/>
              <w:jc w:val="center"/>
              <w:rPr>
                <w:b/>
                <w:bCs/>
                <w:sz w:val="24"/>
                <w:szCs w:val="24"/>
              </w:rPr>
            </w:pPr>
            <w:r w:rsidRPr="008C2BAD">
              <w:rPr>
                <w:b/>
                <w:bCs/>
                <w:sz w:val="24"/>
                <w:szCs w:val="24"/>
              </w:rPr>
              <w:t>Categories</w:t>
            </w:r>
          </w:p>
        </w:tc>
        <w:tc>
          <w:tcPr>
            <w:tcW w:w="4734" w:type="dxa"/>
            <w:gridSpan w:val="5"/>
          </w:tcPr>
          <w:p w14:paraId="78A5185A" w14:textId="77777777" w:rsidR="00D208D9" w:rsidRPr="008C2BAD" w:rsidRDefault="00D208D9" w:rsidP="009C4BE0">
            <w:pPr>
              <w:pStyle w:val="BodyText"/>
              <w:ind w:right="98" w:firstLine="0"/>
              <w:jc w:val="center"/>
              <w:rPr>
                <w:b/>
                <w:bCs/>
                <w:sz w:val="24"/>
                <w:szCs w:val="24"/>
              </w:rPr>
            </w:pPr>
            <w:r w:rsidRPr="008C2BAD">
              <w:rPr>
                <w:b/>
                <w:bCs/>
                <w:sz w:val="24"/>
                <w:szCs w:val="24"/>
              </w:rPr>
              <w:t>Respondent's Knowledge Level</w:t>
            </w:r>
          </w:p>
        </w:tc>
      </w:tr>
      <w:tr w:rsidR="00D208D9" w:rsidRPr="008C2BAD" w14:paraId="2362B87B" w14:textId="77777777" w:rsidTr="00A33438">
        <w:tc>
          <w:tcPr>
            <w:tcW w:w="817" w:type="dxa"/>
          </w:tcPr>
          <w:p w14:paraId="63D3ACA7" w14:textId="77777777" w:rsidR="00D208D9" w:rsidRPr="008C2BAD" w:rsidRDefault="00D208D9" w:rsidP="009C4BE0">
            <w:pPr>
              <w:pStyle w:val="BodyText"/>
              <w:ind w:right="98" w:firstLine="0"/>
              <w:rPr>
                <w:sz w:val="24"/>
                <w:szCs w:val="24"/>
                <w:lang w:val="en-US"/>
              </w:rPr>
            </w:pPr>
            <w:r w:rsidRPr="008C2BAD">
              <w:rPr>
                <w:sz w:val="24"/>
                <w:szCs w:val="24"/>
              </w:rPr>
              <w:t>No</w:t>
            </w:r>
          </w:p>
        </w:tc>
        <w:tc>
          <w:tcPr>
            <w:tcW w:w="1438" w:type="dxa"/>
          </w:tcPr>
          <w:p w14:paraId="4A93601A" w14:textId="77777777" w:rsidR="00D208D9" w:rsidRPr="008C2BAD" w:rsidRDefault="00D208D9" w:rsidP="009C4BE0">
            <w:pPr>
              <w:pStyle w:val="BodyText"/>
              <w:ind w:right="98" w:firstLine="0"/>
              <w:rPr>
                <w:sz w:val="24"/>
                <w:szCs w:val="24"/>
                <w:lang w:val="en-US"/>
              </w:rPr>
            </w:pPr>
            <w:r w:rsidRPr="008C2BAD">
              <w:rPr>
                <w:sz w:val="24"/>
                <w:szCs w:val="24"/>
              </w:rPr>
              <w:t>Age</w:t>
            </w:r>
          </w:p>
        </w:tc>
        <w:tc>
          <w:tcPr>
            <w:tcW w:w="1002" w:type="dxa"/>
          </w:tcPr>
          <w:p w14:paraId="12DAB2B2" w14:textId="77777777" w:rsidR="00D208D9" w:rsidRPr="008C2BAD" w:rsidRDefault="00D208D9" w:rsidP="009C4BE0">
            <w:pPr>
              <w:pStyle w:val="BodyText"/>
              <w:ind w:right="98" w:firstLine="0"/>
              <w:rPr>
                <w:sz w:val="24"/>
                <w:szCs w:val="24"/>
                <w:lang w:val="en-US"/>
              </w:rPr>
            </w:pPr>
            <w:r w:rsidRPr="008C2BAD">
              <w:rPr>
                <w:sz w:val="24"/>
                <w:szCs w:val="24"/>
              </w:rPr>
              <w:t>Sum</w:t>
            </w:r>
          </w:p>
        </w:tc>
        <w:tc>
          <w:tcPr>
            <w:tcW w:w="1028" w:type="dxa"/>
          </w:tcPr>
          <w:p w14:paraId="6B0603B2" w14:textId="77777777" w:rsidR="00D208D9" w:rsidRPr="008C2BAD" w:rsidRDefault="00D208D9" w:rsidP="009C4BE0">
            <w:pPr>
              <w:pStyle w:val="BodyText"/>
              <w:ind w:right="98" w:firstLine="0"/>
              <w:rPr>
                <w:sz w:val="24"/>
                <w:szCs w:val="24"/>
                <w:lang w:val="en-US"/>
              </w:rPr>
            </w:pPr>
            <w:r w:rsidRPr="008C2BAD">
              <w:rPr>
                <w:sz w:val="24"/>
                <w:szCs w:val="24"/>
              </w:rPr>
              <w:t>Less</w:t>
            </w:r>
          </w:p>
        </w:tc>
        <w:tc>
          <w:tcPr>
            <w:tcW w:w="1228" w:type="dxa"/>
          </w:tcPr>
          <w:p w14:paraId="60C8A3DF" w14:textId="77777777" w:rsidR="00D208D9" w:rsidRPr="008C2BAD" w:rsidRDefault="00D208D9" w:rsidP="009C4BE0">
            <w:pPr>
              <w:pStyle w:val="BodyText"/>
              <w:ind w:right="98" w:firstLine="0"/>
              <w:rPr>
                <w:sz w:val="24"/>
                <w:szCs w:val="24"/>
                <w:lang w:val="en-US"/>
              </w:rPr>
            </w:pPr>
            <w:r w:rsidRPr="008C2BAD">
              <w:rPr>
                <w:sz w:val="24"/>
                <w:szCs w:val="24"/>
              </w:rPr>
              <w:t>%</w:t>
            </w:r>
          </w:p>
        </w:tc>
        <w:tc>
          <w:tcPr>
            <w:tcW w:w="950" w:type="dxa"/>
          </w:tcPr>
          <w:p w14:paraId="0C43848C" w14:textId="77777777" w:rsidR="00D208D9" w:rsidRPr="008C2BAD" w:rsidRDefault="00D208D9" w:rsidP="009C4BE0">
            <w:pPr>
              <w:pStyle w:val="BodyText"/>
              <w:ind w:right="98" w:firstLine="0"/>
              <w:rPr>
                <w:sz w:val="24"/>
                <w:szCs w:val="24"/>
                <w:lang w:val="en-US"/>
              </w:rPr>
            </w:pPr>
            <w:r w:rsidRPr="008C2BAD">
              <w:rPr>
                <w:sz w:val="24"/>
                <w:szCs w:val="24"/>
              </w:rPr>
              <w:t>Enough</w:t>
            </w:r>
          </w:p>
        </w:tc>
        <w:tc>
          <w:tcPr>
            <w:tcW w:w="849" w:type="dxa"/>
          </w:tcPr>
          <w:p w14:paraId="15409CDE" w14:textId="77777777" w:rsidR="00D208D9" w:rsidRPr="008C2BAD" w:rsidRDefault="00D208D9" w:rsidP="009C4BE0">
            <w:pPr>
              <w:pStyle w:val="BodyText"/>
              <w:ind w:right="98" w:firstLine="0"/>
              <w:rPr>
                <w:sz w:val="24"/>
                <w:szCs w:val="24"/>
                <w:lang w:val="en-US"/>
              </w:rPr>
            </w:pPr>
            <w:r w:rsidRPr="008C2BAD">
              <w:rPr>
                <w:sz w:val="24"/>
                <w:szCs w:val="24"/>
              </w:rPr>
              <w:t>%</w:t>
            </w:r>
          </w:p>
        </w:tc>
        <w:tc>
          <w:tcPr>
            <w:tcW w:w="858" w:type="dxa"/>
          </w:tcPr>
          <w:p w14:paraId="6ACEB85A" w14:textId="77777777" w:rsidR="00D208D9" w:rsidRPr="008C2BAD" w:rsidRDefault="00D208D9" w:rsidP="009C4BE0">
            <w:pPr>
              <w:pStyle w:val="BodyText"/>
              <w:ind w:right="98" w:firstLine="0"/>
              <w:rPr>
                <w:sz w:val="24"/>
                <w:szCs w:val="24"/>
                <w:lang w:val="en-US"/>
              </w:rPr>
            </w:pPr>
            <w:r w:rsidRPr="008C2BAD">
              <w:rPr>
                <w:sz w:val="24"/>
                <w:szCs w:val="24"/>
              </w:rPr>
              <w:t>Good</w:t>
            </w:r>
          </w:p>
        </w:tc>
        <w:tc>
          <w:tcPr>
            <w:tcW w:w="849" w:type="dxa"/>
          </w:tcPr>
          <w:p w14:paraId="17834E62" w14:textId="77777777" w:rsidR="00D208D9" w:rsidRPr="008C2BAD" w:rsidRDefault="00D208D9" w:rsidP="009C4BE0">
            <w:pPr>
              <w:pStyle w:val="BodyText"/>
              <w:ind w:right="98" w:firstLine="0"/>
              <w:rPr>
                <w:sz w:val="24"/>
                <w:szCs w:val="24"/>
                <w:lang w:val="en-US"/>
              </w:rPr>
            </w:pPr>
            <w:r w:rsidRPr="008C2BAD">
              <w:rPr>
                <w:sz w:val="24"/>
                <w:szCs w:val="24"/>
              </w:rPr>
              <w:t>%</w:t>
            </w:r>
          </w:p>
        </w:tc>
      </w:tr>
      <w:tr w:rsidR="00D208D9" w:rsidRPr="008C2BAD" w14:paraId="0C146825" w14:textId="77777777" w:rsidTr="00A33438">
        <w:tc>
          <w:tcPr>
            <w:tcW w:w="817" w:type="dxa"/>
            <w:vMerge w:val="restart"/>
          </w:tcPr>
          <w:p w14:paraId="1D4C06F9" w14:textId="77777777" w:rsidR="00D208D9" w:rsidRPr="008C2BAD" w:rsidRDefault="00D208D9" w:rsidP="009C4BE0">
            <w:pPr>
              <w:pStyle w:val="BodyText"/>
              <w:ind w:right="98" w:firstLine="0"/>
              <w:rPr>
                <w:sz w:val="24"/>
                <w:szCs w:val="24"/>
                <w:lang w:val="en-US"/>
              </w:rPr>
            </w:pPr>
            <w:r w:rsidRPr="008C2BAD">
              <w:rPr>
                <w:sz w:val="24"/>
                <w:szCs w:val="24"/>
              </w:rPr>
              <w:t>1</w:t>
            </w:r>
          </w:p>
        </w:tc>
        <w:tc>
          <w:tcPr>
            <w:tcW w:w="1438" w:type="dxa"/>
          </w:tcPr>
          <w:p w14:paraId="08B45275" w14:textId="77777777" w:rsidR="00D208D9" w:rsidRPr="008C2BAD" w:rsidRDefault="00D208D9" w:rsidP="009C4BE0">
            <w:pPr>
              <w:pStyle w:val="BodyText"/>
              <w:ind w:right="98" w:firstLine="0"/>
              <w:rPr>
                <w:sz w:val="24"/>
                <w:szCs w:val="24"/>
                <w:lang w:val="en-US"/>
              </w:rPr>
            </w:pPr>
            <w:r w:rsidRPr="008C2BAD">
              <w:rPr>
                <w:sz w:val="24"/>
                <w:szCs w:val="24"/>
              </w:rPr>
              <w:t>Adolescent</w:t>
            </w:r>
          </w:p>
        </w:tc>
        <w:tc>
          <w:tcPr>
            <w:tcW w:w="1002" w:type="dxa"/>
            <w:vMerge w:val="restart"/>
          </w:tcPr>
          <w:p w14:paraId="08CBF75F" w14:textId="77777777" w:rsidR="00D208D9" w:rsidRPr="008C2BAD" w:rsidRDefault="00D208D9" w:rsidP="009C4BE0">
            <w:pPr>
              <w:pStyle w:val="BodyText"/>
              <w:ind w:right="98" w:firstLine="0"/>
              <w:jc w:val="center"/>
              <w:rPr>
                <w:sz w:val="24"/>
                <w:szCs w:val="24"/>
                <w:lang w:val="en-US"/>
              </w:rPr>
            </w:pPr>
            <w:r w:rsidRPr="008C2BAD">
              <w:rPr>
                <w:sz w:val="24"/>
                <w:szCs w:val="24"/>
              </w:rPr>
              <w:t>25</w:t>
            </w:r>
          </w:p>
        </w:tc>
        <w:tc>
          <w:tcPr>
            <w:tcW w:w="1028" w:type="dxa"/>
            <w:vMerge w:val="restart"/>
          </w:tcPr>
          <w:p w14:paraId="13DDB914" w14:textId="77777777" w:rsidR="00D208D9" w:rsidRPr="008C2BAD" w:rsidRDefault="00D208D9" w:rsidP="009C4BE0">
            <w:pPr>
              <w:pStyle w:val="BodyText"/>
              <w:ind w:right="98" w:firstLine="0"/>
              <w:jc w:val="center"/>
              <w:rPr>
                <w:sz w:val="24"/>
                <w:szCs w:val="24"/>
                <w:lang w:val="en-US"/>
              </w:rPr>
            </w:pPr>
            <w:r w:rsidRPr="008C2BAD">
              <w:rPr>
                <w:sz w:val="24"/>
                <w:szCs w:val="24"/>
              </w:rPr>
              <w:t>6</w:t>
            </w:r>
          </w:p>
        </w:tc>
        <w:tc>
          <w:tcPr>
            <w:tcW w:w="1228" w:type="dxa"/>
            <w:vMerge w:val="restart"/>
          </w:tcPr>
          <w:p w14:paraId="3C11E545" w14:textId="77777777" w:rsidR="00D208D9" w:rsidRPr="008C2BAD" w:rsidRDefault="00D208D9" w:rsidP="009C4BE0">
            <w:pPr>
              <w:pStyle w:val="BodyText"/>
              <w:ind w:right="98" w:firstLine="0"/>
              <w:jc w:val="center"/>
              <w:rPr>
                <w:sz w:val="24"/>
                <w:szCs w:val="24"/>
                <w:lang w:val="en-US"/>
              </w:rPr>
            </w:pPr>
            <w:r w:rsidRPr="008C2BAD">
              <w:rPr>
                <w:sz w:val="24"/>
                <w:szCs w:val="24"/>
              </w:rPr>
              <w:t>6,32</w:t>
            </w:r>
          </w:p>
        </w:tc>
        <w:tc>
          <w:tcPr>
            <w:tcW w:w="950" w:type="dxa"/>
            <w:vMerge w:val="restart"/>
          </w:tcPr>
          <w:p w14:paraId="159559F7" w14:textId="77777777" w:rsidR="00D208D9" w:rsidRPr="008C2BAD" w:rsidRDefault="00D208D9" w:rsidP="009C4BE0">
            <w:pPr>
              <w:pStyle w:val="BodyText"/>
              <w:ind w:right="98" w:firstLine="0"/>
              <w:jc w:val="center"/>
              <w:rPr>
                <w:sz w:val="24"/>
                <w:szCs w:val="24"/>
                <w:lang w:val="en-US"/>
              </w:rPr>
            </w:pPr>
            <w:r w:rsidRPr="008C2BAD">
              <w:rPr>
                <w:sz w:val="24"/>
                <w:szCs w:val="24"/>
              </w:rPr>
              <w:t>14</w:t>
            </w:r>
          </w:p>
        </w:tc>
        <w:tc>
          <w:tcPr>
            <w:tcW w:w="849" w:type="dxa"/>
            <w:vMerge w:val="restart"/>
          </w:tcPr>
          <w:p w14:paraId="1DA920AA" w14:textId="77777777" w:rsidR="00D208D9" w:rsidRPr="008C2BAD" w:rsidRDefault="00D208D9" w:rsidP="009C4BE0">
            <w:pPr>
              <w:pStyle w:val="BodyText"/>
              <w:ind w:right="98" w:firstLine="0"/>
              <w:jc w:val="center"/>
              <w:rPr>
                <w:sz w:val="24"/>
                <w:szCs w:val="24"/>
                <w:lang w:val="en-US"/>
              </w:rPr>
            </w:pPr>
            <w:r w:rsidRPr="008C2BAD">
              <w:rPr>
                <w:sz w:val="24"/>
                <w:szCs w:val="24"/>
              </w:rPr>
              <w:t>14,74</w:t>
            </w:r>
          </w:p>
        </w:tc>
        <w:tc>
          <w:tcPr>
            <w:tcW w:w="858" w:type="dxa"/>
            <w:vMerge w:val="restart"/>
          </w:tcPr>
          <w:p w14:paraId="7C56DB9E" w14:textId="77777777" w:rsidR="00D208D9" w:rsidRPr="008C2BAD" w:rsidRDefault="00D208D9" w:rsidP="009C4BE0">
            <w:pPr>
              <w:pStyle w:val="BodyText"/>
              <w:ind w:right="98" w:firstLine="0"/>
              <w:jc w:val="center"/>
              <w:rPr>
                <w:sz w:val="24"/>
                <w:szCs w:val="24"/>
                <w:lang w:val="en-US"/>
              </w:rPr>
            </w:pPr>
            <w:r w:rsidRPr="008C2BAD">
              <w:rPr>
                <w:sz w:val="24"/>
                <w:szCs w:val="24"/>
              </w:rPr>
              <w:t>5</w:t>
            </w:r>
          </w:p>
        </w:tc>
        <w:tc>
          <w:tcPr>
            <w:tcW w:w="849" w:type="dxa"/>
            <w:vMerge w:val="restart"/>
          </w:tcPr>
          <w:p w14:paraId="2B342FA4" w14:textId="77777777" w:rsidR="00D208D9" w:rsidRPr="008C2BAD" w:rsidRDefault="00D208D9" w:rsidP="009C4BE0">
            <w:pPr>
              <w:pStyle w:val="BodyText"/>
              <w:ind w:right="98" w:firstLine="0"/>
              <w:jc w:val="center"/>
              <w:rPr>
                <w:sz w:val="24"/>
                <w:szCs w:val="24"/>
                <w:lang w:val="en-US"/>
              </w:rPr>
            </w:pPr>
            <w:r w:rsidRPr="008C2BAD">
              <w:rPr>
                <w:sz w:val="24"/>
                <w:szCs w:val="24"/>
              </w:rPr>
              <w:t>5,26</w:t>
            </w:r>
          </w:p>
        </w:tc>
      </w:tr>
      <w:tr w:rsidR="00D208D9" w:rsidRPr="008C2BAD" w14:paraId="69C931EF" w14:textId="77777777" w:rsidTr="00A33438">
        <w:tc>
          <w:tcPr>
            <w:tcW w:w="817" w:type="dxa"/>
            <w:vMerge/>
          </w:tcPr>
          <w:p w14:paraId="05EC0473" w14:textId="77777777" w:rsidR="00D208D9" w:rsidRPr="008C2BAD" w:rsidRDefault="00D208D9" w:rsidP="009C4BE0">
            <w:pPr>
              <w:pStyle w:val="BodyText"/>
              <w:ind w:right="98" w:firstLine="0"/>
              <w:rPr>
                <w:sz w:val="24"/>
                <w:szCs w:val="24"/>
                <w:lang w:val="en-US"/>
              </w:rPr>
            </w:pPr>
          </w:p>
        </w:tc>
        <w:tc>
          <w:tcPr>
            <w:tcW w:w="1438" w:type="dxa"/>
          </w:tcPr>
          <w:p w14:paraId="4A735B4F" w14:textId="77777777" w:rsidR="00D208D9" w:rsidRPr="008C2BAD" w:rsidRDefault="00D208D9" w:rsidP="009C4BE0">
            <w:pPr>
              <w:pStyle w:val="BodyText"/>
              <w:ind w:right="98" w:firstLine="0"/>
              <w:rPr>
                <w:sz w:val="24"/>
                <w:szCs w:val="24"/>
                <w:lang w:val="en-US"/>
              </w:rPr>
            </w:pPr>
            <w:r w:rsidRPr="008C2BAD">
              <w:rPr>
                <w:sz w:val="24"/>
                <w:szCs w:val="24"/>
              </w:rPr>
              <w:t>(17-25 years old)</w:t>
            </w:r>
          </w:p>
        </w:tc>
        <w:tc>
          <w:tcPr>
            <w:tcW w:w="1002" w:type="dxa"/>
            <w:vMerge/>
          </w:tcPr>
          <w:p w14:paraId="4682D3FE" w14:textId="77777777" w:rsidR="00D208D9" w:rsidRPr="008C2BAD" w:rsidRDefault="00D208D9" w:rsidP="009C4BE0">
            <w:pPr>
              <w:pStyle w:val="BodyText"/>
              <w:ind w:right="98" w:firstLine="0"/>
              <w:rPr>
                <w:sz w:val="24"/>
                <w:szCs w:val="24"/>
              </w:rPr>
            </w:pPr>
          </w:p>
        </w:tc>
        <w:tc>
          <w:tcPr>
            <w:tcW w:w="1028" w:type="dxa"/>
            <w:vMerge/>
          </w:tcPr>
          <w:p w14:paraId="240B9F80" w14:textId="77777777" w:rsidR="00D208D9" w:rsidRPr="008C2BAD" w:rsidRDefault="00D208D9" w:rsidP="009C4BE0">
            <w:pPr>
              <w:pStyle w:val="BodyText"/>
              <w:ind w:right="98" w:firstLine="0"/>
              <w:rPr>
                <w:sz w:val="24"/>
                <w:szCs w:val="24"/>
              </w:rPr>
            </w:pPr>
          </w:p>
        </w:tc>
        <w:tc>
          <w:tcPr>
            <w:tcW w:w="1228" w:type="dxa"/>
            <w:vMerge/>
          </w:tcPr>
          <w:p w14:paraId="6CF2BE60" w14:textId="77777777" w:rsidR="00D208D9" w:rsidRPr="008C2BAD" w:rsidRDefault="00D208D9" w:rsidP="009C4BE0">
            <w:pPr>
              <w:pStyle w:val="BodyText"/>
              <w:ind w:right="98" w:firstLine="0"/>
              <w:rPr>
                <w:sz w:val="24"/>
                <w:szCs w:val="24"/>
              </w:rPr>
            </w:pPr>
          </w:p>
        </w:tc>
        <w:tc>
          <w:tcPr>
            <w:tcW w:w="950" w:type="dxa"/>
            <w:vMerge/>
          </w:tcPr>
          <w:p w14:paraId="377E50A7" w14:textId="77777777" w:rsidR="00D208D9" w:rsidRPr="008C2BAD" w:rsidRDefault="00D208D9" w:rsidP="009C4BE0">
            <w:pPr>
              <w:pStyle w:val="BodyText"/>
              <w:ind w:right="98" w:firstLine="0"/>
              <w:rPr>
                <w:sz w:val="24"/>
                <w:szCs w:val="24"/>
              </w:rPr>
            </w:pPr>
          </w:p>
        </w:tc>
        <w:tc>
          <w:tcPr>
            <w:tcW w:w="849" w:type="dxa"/>
            <w:vMerge/>
          </w:tcPr>
          <w:p w14:paraId="03E8E02D" w14:textId="77777777" w:rsidR="00D208D9" w:rsidRPr="008C2BAD" w:rsidRDefault="00D208D9" w:rsidP="009C4BE0">
            <w:pPr>
              <w:pStyle w:val="BodyText"/>
              <w:ind w:right="98" w:firstLine="0"/>
              <w:rPr>
                <w:sz w:val="24"/>
                <w:szCs w:val="24"/>
              </w:rPr>
            </w:pPr>
          </w:p>
        </w:tc>
        <w:tc>
          <w:tcPr>
            <w:tcW w:w="858" w:type="dxa"/>
            <w:vMerge/>
          </w:tcPr>
          <w:p w14:paraId="17ECD918" w14:textId="77777777" w:rsidR="00D208D9" w:rsidRPr="008C2BAD" w:rsidRDefault="00D208D9" w:rsidP="009C4BE0">
            <w:pPr>
              <w:pStyle w:val="BodyText"/>
              <w:ind w:right="98" w:firstLine="0"/>
              <w:rPr>
                <w:sz w:val="24"/>
                <w:szCs w:val="24"/>
              </w:rPr>
            </w:pPr>
          </w:p>
        </w:tc>
        <w:tc>
          <w:tcPr>
            <w:tcW w:w="849" w:type="dxa"/>
            <w:vMerge/>
          </w:tcPr>
          <w:p w14:paraId="745130C7" w14:textId="77777777" w:rsidR="00D208D9" w:rsidRPr="008C2BAD" w:rsidRDefault="00D208D9" w:rsidP="009C4BE0">
            <w:pPr>
              <w:pStyle w:val="BodyText"/>
              <w:ind w:right="98" w:firstLine="0"/>
              <w:rPr>
                <w:sz w:val="24"/>
                <w:szCs w:val="24"/>
              </w:rPr>
            </w:pPr>
          </w:p>
        </w:tc>
      </w:tr>
      <w:tr w:rsidR="00D208D9" w:rsidRPr="008C2BAD" w14:paraId="7F19E084" w14:textId="77777777" w:rsidTr="00A33438">
        <w:tc>
          <w:tcPr>
            <w:tcW w:w="817" w:type="dxa"/>
            <w:vMerge w:val="restart"/>
          </w:tcPr>
          <w:p w14:paraId="668D908A" w14:textId="77777777" w:rsidR="00D208D9" w:rsidRPr="008C2BAD" w:rsidRDefault="00D208D9" w:rsidP="009C4BE0">
            <w:pPr>
              <w:pStyle w:val="BodyText"/>
              <w:ind w:right="98" w:firstLine="0"/>
              <w:rPr>
                <w:sz w:val="24"/>
                <w:szCs w:val="24"/>
                <w:lang w:val="en-US"/>
              </w:rPr>
            </w:pPr>
            <w:r w:rsidRPr="008C2BAD">
              <w:rPr>
                <w:sz w:val="24"/>
                <w:szCs w:val="24"/>
              </w:rPr>
              <w:t>2</w:t>
            </w:r>
          </w:p>
        </w:tc>
        <w:tc>
          <w:tcPr>
            <w:tcW w:w="1438" w:type="dxa"/>
          </w:tcPr>
          <w:p w14:paraId="5FEEDB7E" w14:textId="77777777" w:rsidR="00D208D9" w:rsidRPr="008C2BAD" w:rsidRDefault="00D208D9" w:rsidP="009C4BE0">
            <w:pPr>
              <w:pStyle w:val="BodyText"/>
              <w:ind w:right="98" w:firstLine="0"/>
              <w:rPr>
                <w:sz w:val="24"/>
                <w:szCs w:val="24"/>
                <w:lang w:val="en-US"/>
              </w:rPr>
            </w:pPr>
            <w:r w:rsidRPr="008C2BAD">
              <w:rPr>
                <w:sz w:val="24"/>
                <w:szCs w:val="24"/>
              </w:rPr>
              <w:t>Adult</w:t>
            </w:r>
          </w:p>
        </w:tc>
        <w:tc>
          <w:tcPr>
            <w:tcW w:w="1002" w:type="dxa"/>
            <w:vMerge w:val="restart"/>
          </w:tcPr>
          <w:p w14:paraId="6967570C" w14:textId="77777777" w:rsidR="00D208D9" w:rsidRPr="008C2BAD" w:rsidRDefault="00D208D9" w:rsidP="009C4BE0">
            <w:pPr>
              <w:pStyle w:val="BodyText"/>
              <w:ind w:right="98" w:firstLine="0"/>
              <w:jc w:val="center"/>
              <w:rPr>
                <w:sz w:val="24"/>
                <w:szCs w:val="24"/>
                <w:lang w:val="en-US"/>
              </w:rPr>
            </w:pPr>
            <w:r w:rsidRPr="008C2BAD">
              <w:rPr>
                <w:sz w:val="24"/>
                <w:szCs w:val="24"/>
              </w:rPr>
              <w:t>47</w:t>
            </w:r>
          </w:p>
        </w:tc>
        <w:tc>
          <w:tcPr>
            <w:tcW w:w="1028" w:type="dxa"/>
            <w:vMerge w:val="restart"/>
          </w:tcPr>
          <w:p w14:paraId="3C83653D" w14:textId="77777777" w:rsidR="00D208D9" w:rsidRPr="008C2BAD" w:rsidRDefault="00D208D9" w:rsidP="009C4BE0">
            <w:pPr>
              <w:pStyle w:val="BodyText"/>
              <w:ind w:right="98" w:firstLine="0"/>
              <w:jc w:val="center"/>
              <w:rPr>
                <w:sz w:val="24"/>
                <w:szCs w:val="24"/>
                <w:lang w:val="en-US"/>
              </w:rPr>
            </w:pPr>
            <w:r w:rsidRPr="008C2BAD">
              <w:rPr>
                <w:sz w:val="24"/>
                <w:szCs w:val="24"/>
              </w:rPr>
              <w:t>10</w:t>
            </w:r>
          </w:p>
        </w:tc>
        <w:tc>
          <w:tcPr>
            <w:tcW w:w="1228" w:type="dxa"/>
            <w:vMerge w:val="restart"/>
          </w:tcPr>
          <w:p w14:paraId="17CFB4FF" w14:textId="77777777" w:rsidR="00D208D9" w:rsidRPr="008C2BAD" w:rsidRDefault="00D208D9" w:rsidP="009C4BE0">
            <w:pPr>
              <w:pStyle w:val="BodyText"/>
              <w:ind w:right="98" w:firstLine="0"/>
              <w:jc w:val="center"/>
              <w:rPr>
                <w:sz w:val="24"/>
                <w:szCs w:val="24"/>
                <w:lang w:val="en-US"/>
              </w:rPr>
            </w:pPr>
            <w:r w:rsidRPr="008C2BAD">
              <w:rPr>
                <w:sz w:val="24"/>
                <w:szCs w:val="24"/>
              </w:rPr>
              <w:t>10,5</w:t>
            </w:r>
          </w:p>
        </w:tc>
        <w:tc>
          <w:tcPr>
            <w:tcW w:w="950" w:type="dxa"/>
            <w:vMerge w:val="restart"/>
          </w:tcPr>
          <w:p w14:paraId="165F5A54" w14:textId="77777777" w:rsidR="00D208D9" w:rsidRPr="008C2BAD" w:rsidRDefault="00D208D9" w:rsidP="009C4BE0">
            <w:pPr>
              <w:pStyle w:val="BodyText"/>
              <w:ind w:right="98" w:firstLine="0"/>
              <w:jc w:val="center"/>
              <w:rPr>
                <w:sz w:val="24"/>
                <w:szCs w:val="24"/>
                <w:lang w:val="en-US"/>
              </w:rPr>
            </w:pPr>
            <w:r w:rsidRPr="008C2BAD">
              <w:rPr>
                <w:sz w:val="24"/>
                <w:szCs w:val="24"/>
              </w:rPr>
              <w:t>26</w:t>
            </w:r>
          </w:p>
        </w:tc>
        <w:tc>
          <w:tcPr>
            <w:tcW w:w="849" w:type="dxa"/>
            <w:vMerge w:val="restart"/>
          </w:tcPr>
          <w:p w14:paraId="63190B20" w14:textId="77777777" w:rsidR="00D208D9" w:rsidRPr="008C2BAD" w:rsidRDefault="00D208D9" w:rsidP="009C4BE0">
            <w:pPr>
              <w:pStyle w:val="BodyText"/>
              <w:ind w:right="98" w:firstLine="0"/>
              <w:jc w:val="center"/>
              <w:rPr>
                <w:sz w:val="24"/>
                <w:szCs w:val="24"/>
                <w:lang w:val="en-US"/>
              </w:rPr>
            </w:pPr>
            <w:r w:rsidRPr="008C2BAD">
              <w:rPr>
                <w:sz w:val="24"/>
                <w:szCs w:val="24"/>
              </w:rPr>
              <w:t>27,37</w:t>
            </w:r>
          </w:p>
        </w:tc>
        <w:tc>
          <w:tcPr>
            <w:tcW w:w="858" w:type="dxa"/>
            <w:vMerge w:val="restart"/>
          </w:tcPr>
          <w:p w14:paraId="52CCB6D2" w14:textId="77777777" w:rsidR="00D208D9" w:rsidRPr="008C2BAD" w:rsidRDefault="00D208D9" w:rsidP="009C4BE0">
            <w:pPr>
              <w:pStyle w:val="BodyText"/>
              <w:ind w:right="98" w:firstLine="0"/>
              <w:jc w:val="center"/>
              <w:rPr>
                <w:sz w:val="24"/>
                <w:szCs w:val="24"/>
                <w:lang w:val="en-US"/>
              </w:rPr>
            </w:pPr>
            <w:r w:rsidRPr="008C2BAD">
              <w:rPr>
                <w:sz w:val="24"/>
                <w:szCs w:val="24"/>
              </w:rPr>
              <w:t>11</w:t>
            </w:r>
          </w:p>
        </w:tc>
        <w:tc>
          <w:tcPr>
            <w:tcW w:w="849" w:type="dxa"/>
            <w:vMerge w:val="restart"/>
          </w:tcPr>
          <w:p w14:paraId="128E7B38" w14:textId="77777777" w:rsidR="00D208D9" w:rsidRPr="008C2BAD" w:rsidRDefault="00D208D9" w:rsidP="009C4BE0">
            <w:pPr>
              <w:pStyle w:val="BodyText"/>
              <w:ind w:right="98" w:firstLine="0"/>
              <w:jc w:val="center"/>
              <w:rPr>
                <w:sz w:val="24"/>
                <w:szCs w:val="24"/>
                <w:lang w:val="en-US"/>
              </w:rPr>
            </w:pPr>
            <w:r w:rsidRPr="008C2BAD">
              <w:rPr>
                <w:sz w:val="24"/>
                <w:szCs w:val="24"/>
              </w:rPr>
              <w:t>11,58</w:t>
            </w:r>
          </w:p>
        </w:tc>
      </w:tr>
      <w:tr w:rsidR="00D208D9" w:rsidRPr="008C2BAD" w14:paraId="4214A414" w14:textId="77777777" w:rsidTr="00A33438">
        <w:tc>
          <w:tcPr>
            <w:tcW w:w="817" w:type="dxa"/>
            <w:vMerge/>
          </w:tcPr>
          <w:p w14:paraId="1EC72B9B" w14:textId="77777777" w:rsidR="00D208D9" w:rsidRPr="008C2BAD" w:rsidRDefault="00D208D9" w:rsidP="009C4BE0">
            <w:pPr>
              <w:pStyle w:val="BodyText"/>
              <w:ind w:right="98" w:firstLine="0"/>
              <w:rPr>
                <w:sz w:val="24"/>
                <w:szCs w:val="24"/>
                <w:lang w:val="en-US"/>
              </w:rPr>
            </w:pPr>
          </w:p>
        </w:tc>
        <w:tc>
          <w:tcPr>
            <w:tcW w:w="1438" w:type="dxa"/>
          </w:tcPr>
          <w:p w14:paraId="59E09254" w14:textId="77777777" w:rsidR="00D208D9" w:rsidRPr="008C2BAD" w:rsidRDefault="00D208D9" w:rsidP="009C4BE0">
            <w:pPr>
              <w:pStyle w:val="BodyText"/>
              <w:ind w:right="98" w:firstLine="0"/>
              <w:rPr>
                <w:sz w:val="24"/>
                <w:szCs w:val="24"/>
                <w:lang w:val="en-US"/>
              </w:rPr>
            </w:pPr>
            <w:r w:rsidRPr="008C2BAD">
              <w:rPr>
                <w:sz w:val="24"/>
                <w:szCs w:val="24"/>
              </w:rPr>
              <w:t>(26-45 years old)</w:t>
            </w:r>
          </w:p>
        </w:tc>
        <w:tc>
          <w:tcPr>
            <w:tcW w:w="1002" w:type="dxa"/>
            <w:vMerge/>
          </w:tcPr>
          <w:p w14:paraId="175A8320" w14:textId="77777777" w:rsidR="00D208D9" w:rsidRPr="008C2BAD" w:rsidRDefault="00D208D9" w:rsidP="009C4BE0">
            <w:pPr>
              <w:pStyle w:val="BodyText"/>
              <w:ind w:right="98" w:firstLine="0"/>
              <w:rPr>
                <w:sz w:val="24"/>
                <w:szCs w:val="24"/>
              </w:rPr>
            </w:pPr>
          </w:p>
        </w:tc>
        <w:tc>
          <w:tcPr>
            <w:tcW w:w="1028" w:type="dxa"/>
            <w:vMerge/>
          </w:tcPr>
          <w:p w14:paraId="0665179A" w14:textId="77777777" w:rsidR="00D208D9" w:rsidRPr="008C2BAD" w:rsidRDefault="00D208D9" w:rsidP="009C4BE0">
            <w:pPr>
              <w:pStyle w:val="BodyText"/>
              <w:ind w:right="98" w:firstLine="0"/>
              <w:rPr>
                <w:sz w:val="24"/>
                <w:szCs w:val="24"/>
              </w:rPr>
            </w:pPr>
          </w:p>
        </w:tc>
        <w:tc>
          <w:tcPr>
            <w:tcW w:w="1228" w:type="dxa"/>
            <w:vMerge/>
          </w:tcPr>
          <w:p w14:paraId="6F473287" w14:textId="77777777" w:rsidR="00D208D9" w:rsidRPr="008C2BAD" w:rsidRDefault="00D208D9" w:rsidP="009C4BE0">
            <w:pPr>
              <w:pStyle w:val="BodyText"/>
              <w:ind w:right="98" w:firstLine="0"/>
              <w:rPr>
                <w:sz w:val="24"/>
                <w:szCs w:val="24"/>
              </w:rPr>
            </w:pPr>
          </w:p>
        </w:tc>
        <w:tc>
          <w:tcPr>
            <w:tcW w:w="950" w:type="dxa"/>
            <w:vMerge/>
          </w:tcPr>
          <w:p w14:paraId="196A5F1B" w14:textId="77777777" w:rsidR="00D208D9" w:rsidRPr="008C2BAD" w:rsidRDefault="00D208D9" w:rsidP="009C4BE0">
            <w:pPr>
              <w:pStyle w:val="BodyText"/>
              <w:ind w:right="98" w:firstLine="0"/>
              <w:rPr>
                <w:sz w:val="24"/>
                <w:szCs w:val="24"/>
              </w:rPr>
            </w:pPr>
          </w:p>
        </w:tc>
        <w:tc>
          <w:tcPr>
            <w:tcW w:w="849" w:type="dxa"/>
            <w:vMerge/>
          </w:tcPr>
          <w:p w14:paraId="20CF3E3E" w14:textId="77777777" w:rsidR="00D208D9" w:rsidRPr="008C2BAD" w:rsidRDefault="00D208D9" w:rsidP="009C4BE0">
            <w:pPr>
              <w:pStyle w:val="BodyText"/>
              <w:ind w:right="98" w:firstLine="0"/>
              <w:rPr>
                <w:sz w:val="24"/>
                <w:szCs w:val="24"/>
              </w:rPr>
            </w:pPr>
          </w:p>
        </w:tc>
        <w:tc>
          <w:tcPr>
            <w:tcW w:w="858" w:type="dxa"/>
            <w:vMerge/>
          </w:tcPr>
          <w:p w14:paraId="4993832D" w14:textId="77777777" w:rsidR="00D208D9" w:rsidRPr="008C2BAD" w:rsidRDefault="00D208D9" w:rsidP="009C4BE0">
            <w:pPr>
              <w:pStyle w:val="BodyText"/>
              <w:ind w:right="98" w:firstLine="0"/>
              <w:rPr>
                <w:sz w:val="24"/>
                <w:szCs w:val="24"/>
              </w:rPr>
            </w:pPr>
          </w:p>
        </w:tc>
        <w:tc>
          <w:tcPr>
            <w:tcW w:w="849" w:type="dxa"/>
            <w:vMerge/>
          </w:tcPr>
          <w:p w14:paraId="3B1C2718" w14:textId="77777777" w:rsidR="00D208D9" w:rsidRPr="008C2BAD" w:rsidRDefault="00D208D9" w:rsidP="009C4BE0">
            <w:pPr>
              <w:pStyle w:val="BodyText"/>
              <w:ind w:right="98" w:firstLine="0"/>
              <w:rPr>
                <w:sz w:val="24"/>
                <w:szCs w:val="24"/>
              </w:rPr>
            </w:pPr>
          </w:p>
        </w:tc>
      </w:tr>
      <w:tr w:rsidR="00D208D9" w:rsidRPr="008C2BAD" w14:paraId="6F82FC38" w14:textId="77777777" w:rsidTr="00A33438">
        <w:tc>
          <w:tcPr>
            <w:tcW w:w="817" w:type="dxa"/>
            <w:vMerge w:val="restart"/>
          </w:tcPr>
          <w:p w14:paraId="2CE75D5F" w14:textId="77777777" w:rsidR="00D208D9" w:rsidRPr="008C2BAD" w:rsidRDefault="00D208D9" w:rsidP="009C4BE0">
            <w:pPr>
              <w:pStyle w:val="BodyText"/>
              <w:ind w:right="98" w:firstLine="0"/>
              <w:rPr>
                <w:sz w:val="24"/>
                <w:szCs w:val="24"/>
                <w:lang w:val="en-US"/>
              </w:rPr>
            </w:pPr>
            <w:r w:rsidRPr="008C2BAD">
              <w:rPr>
                <w:sz w:val="24"/>
                <w:szCs w:val="24"/>
              </w:rPr>
              <w:t>3</w:t>
            </w:r>
          </w:p>
        </w:tc>
        <w:tc>
          <w:tcPr>
            <w:tcW w:w="1438" w:type="dxa"/>
          </w:tcPr>
          <w:p w14:paraId="42F5D1A4" w14:textId="77777777" w:rsidR="00D208D9" w:rsidRPr="008C2BAD" w:rsidRDefault="00D208D9" w:rsidP="009C4BE0">
            <w:pPr>
              <w:pStyle w:val="BodyText"/>
              <w:ind w:right="98" w:firstLine="0"/>
              <w:rPr>
                <w:sz w:val="24"/>
                <w:szCs w:val="24"/>
                <w:lang w:val="en-US"/>
              </w:rPr>
            </w:pPr>
            <w:r w:rsidRPr="008C2BAD">
              <w:rPr>
                <w:sz w:val="24"/>
                <w:szCs w:val="24"/>
              </w:rPr>
              <w:t>Elderly</w:t>
            </w:r>
          </w:p>
        </w:tc>
        <w:tc>
          <w:tcPr>
            <w:tcW w:w="1002" w:type="dxa"/>
            <w:vMerge w:val="restart"/>
          </w:tcPr>
          <w:p w14:paraId="6B784908" w14:textId="77777777" w:rsidR="00D208D9" w:rsidRPr="008C2BAD" w:rsidRDefault="00D208D9" w:rsidP="009C4BE0">
            <w:pPr>
              <w:pStyle w:val="BodyText"/>
              <w:ind w:right="98" w:firstLine="0"/>
              <w:rPr>
                <w:sz w:val="24"/>
                <w:szCs w:val="24"/>
                <w:lang w:val="en-US"/>
              </w:rPr>
            </w:pPr>
            <w:r w:rsidRPr="008C2BAD">
              <w:rPr>
                <w:sz w:val="24"/>
                <w:szCs w:val="24"/>
              </w:rPr>
              <w:t>23</w:t>
            </w:r>
          </w:p>
        </w:tc>
        <w:tc>
          <w:tcPr>
            <w:tcW w:w="1028" w:type="dxa"/>
            <w:vMerge w:val="restart"/>
          </w:tcPr>
          <w:p w14:paraId="0096AA8D" w14:textId="77777777" w:rsidR="00D208D9" w:rsidRPr="008C2BAD" w:rsidRDefault="00D208D9" w:rsidP="009C4BE0">
            <w:pPr>
              <w:pStyle w:val="BodyText"/>
              <w:ind w:right="98" w:firstLine="0"/>
              <w:rPr>
                <w:sz w:val="24"/>
                <w:szCs w:val="24"/>
                <w:lang w:val="en-US"/>
              </w:rPr>
            </w:pPr>
            <w:r w:rsidRPr="008C2BAD">
              <w:rPr>
                <w:sz w:val="24"/>
                <w:szCs w:val="24"/>
              </w:rPr>
              <w:t>11</w:t>
            </w:r>
          </w:p>
        </w:tc>
        <w:tc>
          <w:tcPr>
            <w:tcW w:w="1228" w:type="dxa"/>
            <w:vMerge w:val="restart"/>
          </w:tcPr>
          <w:p w14:paraId="2F199367" w14:textId="77777777" w:rsidR="00D208D9" w:rsidRPr="008C2BAD" w:rsidRDefault="00D208D9" w:rsidP="009C4BE0">
            <w:pPr>
              <w:pStyle w:val="BodyText"/>
              <w:ind w:right="98" w:firstLine="0"/>
              <w:rPr>
                <w:sz w:val="24"/>
                <w:szCs w:val="24"/>
                <w:lang w:val="en-US"/>
              </w:rPr>
            </w:pPr>
            <w:r w:rsidRPr="008C2BAD">
              <w:rPr>
                <w:sz w:val="24"/>
                <w:szCs w:val="24"/>
              </w:rPr>
              <w:t>11,6</w:t>
            </w:r>
          </w:p>
        </w:tc>
        <w:tc>
          <w:tcPr>
            <w:tcW w:w="950" w:type="dxa"/>
            <w:vMerge w:val="restart"/>
          </w:tcPr>
          <w:p w14:paraId="0338A865" w14:textId="77777777" w:rsidR="00D208D9" w:rsidRPr="008C2BAD" w:rsidRDefault="00D208D9" w:rsidP="009C4BE0">
            <w:pPr>
              <w:pStyle w:val="BodyText"/>
              <w:ind w:right="98" w:firstLine="0"/>
              <w:rPr>
                <w:sz w:val="24"/>
                <w:szCs w:val="24"/>
                <w:lang w:val="en-US"/>
              </w:rPr>
            </w:pPr>
            <w:r w:rsidRPr="008C2BAD">
              <w:rPr>
                <w:sz w:val="24"/>
                <w:szCs w:val="24"/>
              </w:rPr>
              <w:t>9</w:t>
            </w:r>
          </w:p>
        </w:tc>
        <w:tc>
          <w:tcPr>
            <w:tcW w:w="849" w:type="dxa"/>
            <w:vMerge w:val="restart"/>
          </w:tcPr>
          <w:p w14:paraId="2FA0DEBB" w14:textId="77777777" w:rsidR="00D208D9" w:rsidRPr="008C2BAD" w:rsidRDefault="00D208D9" w:rsidP="009C4BE0">
            <w:pPr>
              <w:pStyle w:val="BodyText"/>
              <w:ind w:right="98" w:firstLine="0"/>
              <w:rPr>
                <w:sz w:val="24"/>
                <w:szCs w:val="24"/>
                <w:lang w:val="en-US"/>
              </w:rPr>
            </w:pPr>
            <w:r w:rsidRPr="008C2BAD">
              <w:rPr>
                <w:sz w:val="24"/>
                <w:szCs w:val="24"/>
              </w:rPr>
              <w:t>9,47</w:t>
            </w:r>
          </w:p>
        </w:tc>
        <w:tc>
          <w:tcPr>
            <w:tcW w:w="858" w:type="dxa"/>
            <w:vMerge w:val="restart"/>
          </w:tcPr>
          <w:p w14:paraId="498D7853" w14:textId="77777777" w:rsidR="00D208D9" w:rsidRPr="008C2BAD" w:rsidRDefault="00D208D9" w:rsidP="009C4BE0">
            <w:pPr>
              <w:pStyle w:val="BodyText"/>
              <w:ind w:right="98" w:firstLine="0"/>
              <w:rPr>
                <w:sz w:val="24"/>
                <w:szCs w:val="24"/>
                <w:lang w:val="en-US"/>
              </w:rPr>
            </w:pPr>
            <w:r w:rsidRPr="008C2BAD">
              <w:rPr>
                <w:sz w:val="24"/>
                <w:szCs w:val="24"/>
              </w:rPr>
              <w:t>3</w:t>
            </w:r>
          </w:p>
        </w:tc>
        <w:tc>
          <w:tcPr>
            <w:tcW w:w="849" w:type="dxa"/>
            <w:vMerge w:val="restart"/>
          </w:tcPr>
          <w:p w14:paraId="534DECD1" w14:textId="77777777" w:rsidR="00D208D9" w:rsidRPr="008C2BAD" w:rsidRDefault="00D208D9" w:rsidP="009C4BE0">
            <w:pPr>
              <w:pStyle w:val="BodyText"/>
              <w:ind w:right="98" w:firstLine="0"/>
              <w:rPr>
                <w:sz w:val="24"/>
                <w:szCs w:val="24"/>
                <w:lang w:val="en-US"/>
              </w:rPr>
            </w:pPr>
            <w:r w:rsidRPr="008C2BAD">
              <w:rPr>
                <w:sz w:val="24"/>
                <w:szCs w:val="24"/>
              </w:rPr>
              <w:t>3,16</w:t>
            </w:r>
          </w:p>
        </w:tc>
      </w:tr>
      <w:tr w:rsidR="00D208D9" w:rsidRPr="008C2BAD" w14:paraId="79D51692" w14:textId="77777777" w:rsidTr="00A33438">
        <w:tc>
          <w:tcPr>
            <w:tcW w:w="817" w:type="dxa"/>
            <w:vMerge/>
          </w:tcPr>
          <w:p w14:paraId="0F12D893" w14:textId="77777777" w:rsidR="00D208D9" w:rsidRPr="008C2BAD" w:rsidRDefault="00D208D9" w:rsidP="009C4BE0">
            <w:pPr>
              <w:pStyle w:val="BodyText"/>
              <w:ind w:right="98" w:firstLine="0"/>
              <w:rPr>
                <w:sz w:val="24"/>
                <w:szCs w:val="24"/>
              </w:rPr>
            </w:pPr>
          </w:p>
        </w:tc>
        <w:tc>
          <w:tcPr>
            <w:tcW w:w="1438" w:type="dxa"/>
          </w:tcPr>
          <w:p w14:paraId="610B25FD" w14:textId="77777777" w:rsidR="00D208D9" w:rsidRPr="008C2BAD" w:rsidRDefault="00D208D9" w:rsidP="009C4BE0">
            <w:pPr>
              <w:pStyle w:val="BodyText"/>
              <w:ind w:right="98" w:firstLine="0"/>
              <w:rPr>
                <w:sz w:val="24"/>
                <w:szCs w:val="24"/>
                <w:lang w:val="en-US"/>
              </w:rPr>
            </w:pPr>
            <w:r w:rsidRPr="008C2BAD">
              <w:rPr>
                <w:sz w:val="24"/>
                <w:szCs w:val="24"/>
              </w:rPr>
              <w:t>(46-65 years old)</w:t>
            </w:r>
          </w:p>
        </w:tc>
        <w:tc>
          <w:tcPr>
            <w:tcW w:w="1002" w:type="dxa"/>
            <w:vMerge/>
          </w:tcPr>
          <w:p w14:paraId="03BD49A8" w14:textId="77777777" w:rsidR="00D208D9" w:rsidRPr="008C2BAD" w:rsidRDefault="00D208D9" w:rsidP="009C4BE0">
            <w:pPr>
              <w:pStyle w:val="BodyText"/>
              <w:ind w:right="98" w:firstLine="0"/>
              <w:rPr>
                <w:sz w:val="24"/>
                <w:szCs w:val="24"/>
              </w:rPr>
            </w:pPr>
          </w:p>
        </w:tc>
        <w:tc>
          <w:tcPr>
            <w:tcW w:w="1028" w:type="dxa"/>
            <w:vMerge/>
          </w:tcPr>
          <w:p w14:paraId="0FBF7758" w14:textId="77777777" w:rsidR="00D208D9" w:rsidRPr="008C2BAD" w:rsidRDefault="00D208D9" w:rsidP="009C4BE0">
            <w:pPr>
              <w:pStyle w:val="BodyText"/>
              <w:ind w:right="98" w:firstLine="0"/>
              <w:rPr>
                <w:sz w:val="24"/>
                <w:szCs w:val="24"/>
              </w:rPr>
            </w:pPr>
          </w:p>
        </w:tc>
        <w:tc>
          <w:tcPr>
            <w:tcW w:w="1228" w:type="dxa"/>
            <w:vMerge/>
          </w:tcPr>
          <w:p w14:paraId="3F521F1F" w14:textId="77777777" w:rsidR="00D208D9" w:rsidRPr="008C2BAD" w:rsidRDefault="00D208D9" w:rsidP="009C4BE0">
            <w:pPr>
              <w:pStyle w:val="BodyText"/>
              <w:ind w:right="98" w:firstLine="0"/>
              <w:rPr>
                <w:sz w:val="24"/>
                <w:szCs w:val="24"/>
              </w:rPr>
            </w:pPr>
          </w:p>
        </w:tc>
        <w:tc>
          <w:tcPr>
            <w:tcW w:w="950" w:type="dxa"/>
            <w:vMerge/>
          </w:tcPr>
          <w:p w14:paraId="4C80ABEC" w14:textId="77777777" w:rsidR="00D208D9" w:rsidRPr="008C2BAD" w:rsidRDefault="00D208D9" w:rsidP="009C4BE0">
            <w:pPr>
              <w:pStyle w:val="BodyText"/>
              <w:ind w:right="98" w:firstLine="0"/>
              <w:rPr>
                <w:sz w:val="24"/>
                <w:szCs w:val="24"/>
              </w:rPr>
            </w:pPr>
          </w:p>
        </w:tc>
        <w:tc>
          <w:tcPr>
            <w:tcW w:w="849" w:type="dxa"/>
            <w:vMerge/>
          </w:tcPr>
          <w:p w14:paraId="7F505765" w14:textId="77777777" w:rsidR="00D208D9" w:rsidRPr="008C2BAD" w:rsidRDefault="00D208D9" w:rsidP="009C4BE0">
            <w:pPr>
              <w:pStyle w:val="BodyText"/>
              <w:ind w:right="98" w:firstLine="0"/>
              <w:rPr>
                <w:sz w:val="24"/>
                <w:szCs w:val="24"/>
              </w:rPr>
            </w:pPr>
          </w:p>
        </w:tc>
        <w:tc>
          <w:tcPr>
            <w:tcW w:w="858" w:type="dxa"/>
            <w:vMerge/>
          </w:tcPr>
          <w:p w14:paraId="4835B5A7" w14:textId="77777777" w:rsidR="00D208D9" w:rsidRPr="008C2BAD" w:rsidRDefault="00D208D9" w:rsidP="009C4BE0">
            <w:pPr>
              <w:pStyle w:val="BodyText"/>
              <w:ind w:right="98" w:firstLine="0"/>
              <w:rPr>
                <w:sz w:val="24"/>
                <w:szCs w:val="24"/>
              </w:rPr>
            </w:pPr>
          </w:p>
        </w:tc>
        <w:tc>
          <w:tcPr>
            <w:tcW w:w="849" w:type="dxa"/>
            <w:vMerge/>
          </w:tcPr>
          <w:p w14:paraId="4F869A2A" w14:textId="77777777" w:rsidR="00D208D9" w:rsidRPr="008C2BAD" w:rsidRDefault="00D208D9" w:rsidP="009C4BE0">
            <w:pPr>
              <w:pStyle w:val="BodyText"/>
              <w:ind w:right="98" w:firstLine="0"/>
              <w:rPr>
                <w:sz w:val="24"/>
                <w:szCs w:val="24"/>
              </w:rPr>
            </w:pPr>
          </w:p>
        </w:tc>
      </w:tr>
      <w:tr w:rsidR="00D208D9" w:rsidRPr="008C2BAD" w14:paraId="00D3A2C6" w14:textId="77777777" w:rsidTr="00A33438">
        <w:tc>
          <w:tcPr>
            <w:tcW w:w="817" w:type="dxa"/>
          </w:tcPr>
          <w:p w14:paraId="7ECFCCA8" w14:textId="77777777" w:rsidR="00D208D9" w:rsidRPr="008C2BAD" w:rsidRDefault="00D208D9" w:rsidP="009C4BE0">
            <w:pPr>
              <w:pStyle w:val="BodyText"/>
              <w:ind w:right="98" w:firstLine="0"/>
              <w:rPr>
                <w:sz w:val="24"/>
                <w:szCs w:val="24"/>
                <w:lang w:val="en-US"/>
              </w:rPr>
            </w:pPr>
            <w:r w:rsidRPr="008C2BAD">
              <w:rPr>
                <w:sz w:val="24"/>
                <w:szCs w:val="24"/>
              </w:rPr>
              <w:t>Total</w:t>
            </w:r>
          </w:p>
        </w:tc>
        <w:tc>
          <w:tcPr>
            <w:tcW w:w="1438" w:type="dxa"/>
          </w:tcPr>
          <w:p w14:paraId="04EB3F59" w14:textId="77777777" w:rsidR="00D208D9" w:rsidRPr="008C2BAD" w:rsidRDefault="00D208D9" w:rsidP="009C4BE0">
            <w:pPr>
              <w:pStyle w:val="BodyText"/>
              <w:ind w:right="98" w:firstLine="0"/>
              <w:rPr>
                <w:sz w:val="24"/>
                <w:szCs w:val="24"/>
              </w:rPr>
            </w:pPr>
          </w:p>
        </w:tc>
        <w:tc>
          <w:tcPr>
            <w:tcW w:w="1002" w:type="dxa"/>
          </w:tcPr>
          <w:p w14:paraId="4FE9E59D" w14:textId="77777777" w:rsidR="00D208D9" w:rsidRPr="008C2BAD" w:rsidRDefault="00D208D9" w:rsidP="009C4BE0">
            <w:pPr>
              <w:pStyle w:val="BodyText"/>
              <w:ind w:right="98" w:firstLine="0"/>
              <w:rPr>
                <w:sz w:val="24"/>
                <w:szCs w:val="24"/>
                <w:lang w:val="en-US"/>
              </w:rPr>
            </w:pPr>
            <w:r w:rsidRPr="008C2BAD">
              <w:rPr>
                <w:sz w:val="24"/>
                <w:szCs w:val="24"/>
              </w:rPr>
              <w:t>95</w:t>
            </w:r>
          </w:p>
        </w:tc>
        <w:tc>
          <w:tcPr>
            <w:tcW w:w="1028" w:type="dxa"/>
          </w:tcPr>
          <w:p w14:paraId="5B1A9F49" w14:textId="77777777" w:rsidR="00D208D9" w:rsidRPr="008C2BAD" w:rsidRDefault="00D208D9" w:rsidP="009C4BE0">
            <w:pPr>
              <w:pStyle w:val="BodyText"/>
              <w:ind w:right="98" w:firstLine="0"/>
              <w:rPr>
                <w:sz w:val="24"/>
                <w:szCs w:val="24"/>
                <w:lang w:val="en-US"/>
              </w:rPr>
            </w:pPr>
            <w:r w:rsidRPr="008C2BAD">
              <w:rPr>
                <w:sz w:val="24"/>
                <w:szCs w:val="24"/>
              </w:rPr>
              <w:t>27</w:t>
            </w:r>
          </w:p>
        </w:tc>
        <w:tc>
          <w:tcPr>
            <w:tcW w:w="1228" w:type="dxa"/>
          </w:tcPr>
          <w:p w14:paraId="275D98E6" w14:textId="77777777" w:rsidR="00D208D9" w:rsidRPr="008C2BAD" w:rsidRDefault="00D208D9" w:rsidP="009C4BE0">
            <w:pPr>
              <w:pStyle w:val="BodyText"/>
              <w:ind w:right="98" w:firstLine="0"/>
              <w:rPr>
                <w:sz w:val="24"/>
                <w:szCs w:val="24"/>
                <w:lang w:val="en-US"/>
              </w:rPr>
            </w:pPr>
            <w:r w:rsidRPr="008C2BAD">
              <w:rPr>
                <w:sz w:val="24"/>
                <w:szCs w:val="24"/>
              </w:rPr>
              <w:t>28,4</w:t>
            </w:r>
          </w:p>
        </w:tc>
        <w:tc>
          <w:tcPr>
            <w:tcW w:w="950" w:type="dxa"/>
          </w:tcPr>
          <w:p w14:paraId="4CBF802D" w14:textId="77777777" w:rsidR="00D208D9" w:rsidRPr="008C2BAD" w:rsidRDefault="00D208D9" w:rsidP="009C4BE0">
            <w:pPr>
              <w:pStyle w:val="BodyText"/>
              <w:ind w:right="98" w:firstLine="0"/>
              <w:rPr>
                <w:sz w:val="24"/>
                <w:szCs w:val="24"/>
                <w:lang w:val="en-US"/>
              </w:rPr>
            </w:pPr>
            <w:r w:rsidRPr="008C2BAD">
              <w:rPr>
                <w:sz w:val="24"/>
                <w:szCs w:val="24"/>
              </w:rPr>
              <w:t>49</w:t>
            </w:r>
          </w:p>
        </w:tc>
        <w:tc>
          <w:tcPr>
            <w:tcW w:w="849" w:type="dxa"/>
          </w:tcPr>
          <w:p w14:paraId="69A52945" w14:textId="77777777" w:rsidR="00D208D9" w:rsidRPr="008C2BAD" w:rsidRDefault="00D208D9" w:rsidP="009C4BE0">
            <w:pPr>
              <w:pStyle w:val="BodyText"/>
              <w:ind w:right="98" w:firstLine="0"/>
              <w:rPr>
                <w:sz w:val="24"/>
                <w:szCs w:val="24"/>
                <w:lang w:val="en-US"/>
              </w:rPr>
            </w:pPr>
            <w:r w:rsidRPr="008C2BAD">
              <w:rPr>
                <w:sz w:val="24"/>
                <w:szCs w:val="24"/>
              </w:rPr>
              <w:t>51,58</w:t>
            </w:r>
          </w:p>
        </w:tc>
        <w:tc>
          <w:tcPr>
            <w:tcW w:w="858" w:type="dxa"/>
          </w:tcPr>
          <w:p w14:paraId="002D1DA1" w14:textId="77777777" w:rsidR="00D208D9" w:rsidRPr="008C2BAD" w:rsidRDefault="00D208D9" w:rsidP="009C4BE0">
            <w:pPr>
              <w:pStyle w:val="BodyText"/>
              <w:ind w:right="98" w:firstLine="0"/>
              <w:rPr>
                <w:sz w:val="24"/>
                <w:szCs w:val="24"/>
                <w:lang w:val="en-US"/>
              </w:rPr>
            </w:pPr>
            <w:r w:rsidRPr="008C2BAD">
              <w:rPr>
                <w:sz w:val="24"/>
                <w:szCs w:val="24"/>
              </w:rPr>
              <w:t>19</w:t>
            </w:r>
          </w:p>
        </w:tc>
        <w:tc>
          <w:tcPr>
            <w:tcW w:w="849" w:type="dxa"/>
          </w:tcPr>
          <w:p w14:paraId="5DD649A2" w14:textId="77777777" w:rsidR="00D208D9" w:rsidRPr="008C2BAD" w:rsidRDefault="00D208D9" w:rsidP="009C4BE0">
            <w:pPr>
              <w:pStyle w:val="BodyText"/>
              <w:ind w:right="98" w:firstLine="0"/>
              <w:rPr>
                <w:sz w:val="24"/>
                <w:szCs w:val="24"/>
                <w:lang w:val="en-US"/>
              </w:rPr>
            </w:pPr>
            <w:r w:rsidRPr="008C2BAD">
              <w:rPr>
                <w:sz w:val="24"/>
                <w:szCs w:val="24"/>
              </w:rPr>
              <w:t>20</w:t>
            </w:r>
          </w:p>
        </w:tc>
      </w:tr>
    </w:tbl>
    <w:p w14:paraId="78763626" w14:textId="77777777" w:rsidR="007672D7" w:rsidRPr="008C2BAD" w:rsidRDefault="007672D7" w:rsidP="00C911A6">
      <w:pPr>
        <w:pStyle w:val="BodyText"/>
        <w:ind w:right="98" w:firstLine="0"/>
        <w:rPr>
          <w:sz w:val="24"/>
          <w:szCs w:val="24"/>
          <w:lang w:val="id-ID"/>
        </w:rPr>
      </w:pPr>
      <w:r w:rsidRPr="008C2BAD">
        <w:rPr>
          <w:sz w:val="24"/>
          <w:szCs w:val="24"/>
          <w:lang w:val="en-GB"/>
        </w:rPr>
        <w:t>(Source: Research Primary Data 2021)</w:t>
      </w:r>
    </w:p>
    <w:p w14:paraId="6A0855A0" w14:textId="77777777" w:rsidR="007672D7" w:rsidRPr="008C2BAD" w:rsidRDefault="007672D7" w:rsidP="007672D7">
      <w:pPr>
        <w:pStyle w:val="BodyText"/>
        <w:ind w:right="98" w:firstLine="284"/>
        <w:rPr>
          <w:sz w:val="24"/>
          <w:szCs w:val="24"/>
          <w:lang w:val="id-ID"/>
        </w:rPr>
      </w:pPr>
    </w:p>
    <w:p w14:paraId="5CC9C4D9" w14:textId="77777777" w:rsidR="007672D7" w:rsidRPr="008C2BAD" w:rsidRDefault="007672D7" w:rsidP="007672D7">
      <w:pPr>
        <w:spacing w:line="276" w:lineRule="auto"/>
        <w:ind w:right="98" w:firstLine="426"/>
        <w:jc w:val="both"/>
        <w:rPr>
          <w:spacing w:val="-1"/>
          <w:sz w:val="24"/>
          <w:szCs w:val="24"/>
          <w:lang w:val="en-GB"/>
        </w:rPr>
      </w:pPr>
      <w:r w:rsidRPr="008C2BAD">
        <w:rPr>
          <w:spacing w:val="-1"/>
          <w:sz w:val="24"/>
          <w:szCs w:val="24"/>
          <w:lang w:val="en-GB"/>
        </w:rPr>
        <w:t xml:space="preserve">From the table above, the level of knowledge of </w:t>
      </w:r>
      <w:proofErr w:type="spellStart"/>
      <w:r w:rsidRPr="008C2BAD">
        <w:rPr>
          <w:spacing w:val="-1"/>
          <w:sz w:val="24"/>
          <w:szCs w:val="24"/>
          <w:lang w:val="en-GB"/>
        </w:rPr>
        <w:t>dagusibu</w:t>
      </w:r>
      <w:proofErr w:type="spellEnd"/>
      <w:r w:rsidRPr="008C2BAD">
        <w:rPr>
          <w:spacing w:val="-1"/>
          <w:sz w:val="24"/>
          <w:szCs w:val="24"/>
          <w:lang w:val="en-GB"/>
        </w:rPr>
        <w:t xml:space="preserve"> by age shows that the level of knowledge is lacking, the greatest is found in the elderly (46 – 65 years), which is 11.58%. The highest level of good knowledge is found at the age of adulthood (26 – 45 years) of 11.58%. While with the category 'enough' has the largest presentation at 51.58%. The largest data is in adolescents 14.747%, adults 27.37% and the elderly 9.47%.</w:t>
      </w:r>
    </w:p>
    <w:p w14:paraId="4466AEA1" w14:textId="287288C2" w:rsidR="007672D7" w:rsidRPr="008C2BAD" w:rsidRDefault="007672D7" w:rsidP="007672D7">
      <w:pPr>
        <w:spacing w:line="276" w:lineRule="auto"/>
        <w:ind w:right="98" w:firstLine="426"/>
        <w:jc w:val="both"/>
        <w:rPr>
          <w:spacing w:val="-1"/>
          <w:sz w:val="24"/>
          <w:szCs w:val="24"/>
          <w:lang w:val="id-ID"/>
        </w:rPr>
      </w:pPr>
      <w:r w:rsidRPr="008C2BAD">
        <w:rPr>
          <w:spacing w:val="-1"/>
          <w:sz w:val="24"/>
          <w:szCs w:val="24"/>
          <w:lang w:val="en-GB"/>
        </w:rPr>
        <w:t xml:space="preserve"> From the data above, it shows that the age of late adolescence to late adulthood affects people's knowledge about </w:t>
      </w:r>
      <w:proofErr w:type="spellStart"/>
      <w:r w:rsidRPr="008C2BAD">
        <w:rPr>
          <w:spacing w:val="-1"/>
          <w:sz w:val="24"/>
          <w:szCs w:val="24"/>
          <w:lang w:val="en-GB"/>
        </w:rPr>
        <w:t>Dagusibu</w:t>
      </w:r>
      <w:proofErr w:type="spellEnd"/>
      <w:r w:rsidRPr="008C2BAD">
        <w:rPr>
          <w:spacing w:val="-1"/>
          <w:sz w:val="24"/>
          <w:szCs w:val="24"/>
          <w:lang w:val="en-GB"/>
        </w:rPr>
        <w:t xml:space="preserve"> </w:t>
      </w:r>
      <w:proofErr w:type="spellStart"/>
      <w:r w:rsidRPr="008C2BAD">
        <w:rPr>
          <w:spacing w:val="-1"/>
          <w:sz w:val="24"/>
          <w:szCs w:val="24"/>
          <w:lang w:val="en-GB"/>
        </w:rPr>
        <w:t>Obat</w:t>
      </w:r>
      <w:proofErr w:type="spellEnd"/>
      <w:r w:rsidRPr="008C2BAD">
        <w:rPr>
          <w:spacing w:val="-1"/>
          <w:sz w:val="24"/>
          <w:szCs w:val="24"/>
          <w:lang w:val="en-GB"/>
        </w:rPr>
        <w:t xml:space="preserve">, but from late adulthood to the elderly there is a decrease in knowledge about </w:t>
      </w:r>
      <w:proofErr w:type="spellStart"/>
      <w:r w:rsidRPr="008C2BAD">
        <w:rPr>
          <w:spacing w:val="-1"/>
          <w:sz w:val="24"/>
          <w:szCs w:val="24"/>
          <w:lang w:val="en-GB"/>
        </w:rPr>
        <w:t>Dagusibu</w:t>
      </w:r>
      <w:proofErr w:type="spellEnd"/>
      <w:r w:rsidRPr="008C2BAD">
        <w:rPr>
          <w:spacing w:val="-1"/>
          <w:sz w:val="24"/>
          <w:szCs w:val="24"/>
          <w:lang w:val="en-GB"/>
        </w:rPr>
        <w:t xml:space="preserve"> </w:t>
      </w:r>
      <w:proofErr w:type="spellStart"/>
      <w:r w:rsidRPr="008C2BAD">
        <w:rPr>
          <w:spacing w:val="-1"/>
          <w:sz w:val="24"/>
          <w:szCs w:val="24"/>
          <w:lang w:val="en-GB"/>
        </w:rPr>
        <w:t>Obat</w:t>
      </w:r>
      <w:proofErr w:type="spellEnd"/>
      <w:r w:rsidRPr="008C2BAD">
        <w:rPr>
          <w:spacing w:val="-1"/>
          <w:sz w:val="24"/>
          <w:szCs w:val="24"/>
          <w:lang w:val="en-GB"/>
        </w:rPr>
        <w:t xml:space="preserve">. Age is one of the things that affect knowledge. The older a person is, the level of knowledge also increases in accordance with the knowledge and experience that has been obtained, with increasing age it can affect awareness in </w:t>
      </w:r>
      <w:proofErr w:type="spellStart"/>
      <w:r w:rsidRPr="008C2BAD">
        <w:rPr>
          <w:spacing w:val="-1"/>
          <w:sz w:val="24"/>
          <w:szCs w:val="24"/>
          <w:lang w:val="en-GB"/>
        </w:rPr>
        <w:t>behavior</w:t>
      </w:r>
      <w:proofErr w:type="spellEnd"/>
      <w:r w:rsidRPr="008C2BAD">
        <w:rPr>
          <w:spacing w:val="-1"/>
          <w:sz w:val="24"/>
          <w:szCs w:val="24"/>
          <w:lang w:val="en-GB"/>
        </w:rPr>
        <w:t xml:space="preserve"> </w:t>
      </w:r>
      <w:sdt>
        <w:sdtPr>
          <w:rPr>
            <w:color w:val="000000"/>
            <w:spacing w:val="-1"/>
            <w:sz w:val="24"/>
            <w:szCs w:val="24"/>
            <w:lang w:val="en-GB"/>
          </w:rPr>
          <w:tag w:val="MENDELEY_CITATION_v3_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"/>
          <w:id w:val="-427346851"/>
          <w:placeholder>
            <w:docPart w:val="DefaultPlaceholder_-1854013440"/>
          </w:placeholder>
        </w:sdtPr>
        <w:sdtContent>
          <w:r w:rsidR="008C2BAD" w:rsidRPr="008C2BAD">
            <w:rPr>
              <w:color w:val="000000"/>
              <w:spacing w:val="-1"/>
              <w:sz w:val="24"/>
              <w:szCs w:val="24"/>
              <w:lang w:val="en-GB"/>
            </w:rPr>
            <w:t>(</w:t>
          </w:r>
          <w:proofErr w:type="spellStart"/>
          <w:r w:rsidR="008C2BAD" w:rsidRPr="008C2BAD">
            <w:rPr>
              <w:color w:val="000000"/>
              <w:spacing w:val="-1"/>
              <w:sz w:val="24"/>
              <w:szCs w:val="24"/>
              <w:lang w:val="en-GB"/>
            </w:rPr>
            <w:t>Notoatmodjo</w:t>
          </w:r>
          <w:proofErr w:type="spellEnd"/>
          <w:r w:rsidR="008C2BAD" w:rsidRPr="008C2BAD">
            <w:rPr>
              <w:color w:val="000000"/>
              <w:spacing w:val="-1"/>
              <w:sz w:val="24"/>
              <w:szCs w:val="24"/>
              <w:lang w:val="en-GB"/>
            </w:rPr>
            <w:t>, 2003)</w:t>
          </w:r>
        </w:sdtContent>
      </w:sdt>
      <w:r w:rsidRPr="008C2BAD">
        <w:rPr>
          <w:spacing w:val="-1"/>
          <w:sz w:val="24"/>
          <w:szCs w:val="24"/>
          <w:lang w:val="en-GB"/>
        </w:rPr>
        <w:t>.</w:t>
      </w:r>
    </w:p>
    <w:p w14:paraId="122286F0" w14:textId="77777777" w:rsidR="0016712C" w:rsidRPr="008C2BAD" w:rsidRDefault="0016712C" w:rsidP="007174A4">
      <w:pPr>
        <w:pStyle w:val="BodyText"/>
        <w:ind w:right="98" w:firstLine="284"/>
        <w:jc w:val="center"/>
        <w:rPr>
          <w:b/>
          <w:sz w:val="24"/>
          <w:szCs w:val="24"/>
        </w:rPr>
      </w:pPr>
    </w:p>
    <w:p w14:paraId="6CFBD6AE" w14:textId="77777777" w:rsidR="0016712C" w:rsidRPr="008C2BAD" w:rsidRDefault="0016712C" w:rsidP="007174A4">
      <w:pPr>
        <w:pStyle w:val="BodyText"/>
        <w:ind w:right="98" w:firstLine="284"/>
        <w:jc w:val="center"/>
        <w:rPr>
          <w:b/>
          <w:sz w:val="24"/>
          <w:szCs w:val="24"/>
        </w:rPr>
      </w:pPr>
    </w:p>
    <w:p w14:paraId="6CD12D26" w14:textId="77777777" w:rsidR="0016712C" w:rsidRPr="008C2BAD" w:rsidRDefault="0016712C" w:rsidP="007174A4">
      <w:pPr>
        <w:pStyle w:val="BodyText"/>
        <w:ind w:right="98" w:firstLine="284"/>
        <w:jc w:val="center"/>
        <w:rPr>
          <w:b/>
          <w:sz w:val="24"/>
          <w:szCs w:val="24"/>
        </w:rPr>
      </w:pPr>
    </w:p>
    <w:p w14:paraId="2906BA0F" w14:textId="77777777" w:rsidR="0016712C" w:rsidRPr="008C2BAD" w:rsidRDefault="0016712C" w:rsidP="007174A4">
      <w:pPr>
        <w:pStyle w:val="BodyText"/>
        <w:ind w:right="98" w:firstLine="284"/>
        <w:jc w:val="center"/>
        <w:rPr>
          <w:b/>
          <w:sz w:val="24"/>
          <w:szCs w:val="24"/>
        </w:rPr>
      </w:pPr>
    </w:p>
    <w:p w14:paraId="1DBC4BE6" w14:textId="77777777" w:rsidR="0016712C" w:rsidRPr="008C2BAD" w:rsidRDefault="0016712C" w:rsidP="007174A4">
      <w:pPr>
        <w:pStyle w:val="BodyText"/>
        <w:ind w:right="98" w:firstLine="284"/>
        <w:jc w:val="center"/>
        <w:rPr>
          <w:b/>
          <w:sz w:val="24"/>
          <w:szCs w:val="24"/>
        </w:rPr>
      </w:pPr>
    </w:p>
    <w:p w14:paraId="4DC87212" w14:textId="77777777" w:rsidR="0016712C" w:rsidRPr="008C2BAD" w:rsidRDefault="0016712C" w:rsidP="007174A4">
      <w:pPr>
        <w:pStyle w:val="BodyText"/>
        <w:ind w:right="98" w:firstLine="284"/>
        <w:jc w:val="center"/>
        <w:rPr>
          <w:b/>
          <w:sz w:val="24"/>
          <w:szCs w:val="24"/>
        </w:rPr>
      </w:pPr>
    </w:p>
    <w:p w14:paraId="5C2E6C3C" w14:textId="77777777" w:rsidR="0016712C" w:rsidRPr="008C2BAD" w:rsidRDefault="0016712C" w:rsidP="007174A4">
      <w:pPr>
        <w:pStyle w:val="BodyText"/>
        <w:ind w:right="98" w:firstLine="284"/>
        <w:jc w:val="center"/>
        <w:rPr>
          <w:b/>
          <w:sz w:val="24"/>
          <w:szCs w:val="24"/>
        </w:rPr>
      </w:pPr>
    </w:p>
    <w:p w14:paraId="6CD3875D" w14:textId="77777777" w:rsidR="0016712C" w:rsidRPr="008C2BAD" w:rsidRDefault="0016712C" w:rsidP="007174A4">
      <w:pPr>
        <w:pStyle w:val="BodyText"/>
        <w:ind w:right="98" w:firstLine="284"/>
        <w:jc w:val="center"/>
        <w:rPr>
          <w:b/>
          <w:sz w:val="24"/>
          <w:szCs w:val="24"/>
        </w:rPr>
      </w:pPr>
    </w:p>
    <w:p w14:paraId="4724A574" w14:textId="77777777" w:rsidR="0016712C" w:rsidRPr="008C2BAD" w:rsidRDefault="0016712C" w:rsidP="007174A4">
      <w:pPr>
        <w:pStyle w:val="BodyText"/>
        <w:ind w:right="98" w:firstLine="284"/>
        <w:jc w:val="center"/>
        <w:rPr>
          <w:b/>
          <w:sz w:val="24"/>
          <w:szCs w:val="24"/>
        </w:rPr>
      </w:pPr>
    </w:p>
    <w:p w14:paraId="429BE2B5" w14:textId="77777777" w:rsidR="00D208D9" w:rsidRPr="008C2BAD" w:rsidRDefault="00D208D9" w:rsidP="007174A4">
      <w:pPr>
        <w:pStyle w:val="BodyText"/>
        <w:ind w:right="98" w:firstLine="284"/>
        <w:jc w:val="center"/>
        <w:rPr>
          <w:b/>
          <w:sz w:val="24"/>
          <w:szCs w:val="24"/>
        </w:rPr>
      </w:pPr>
    </w:p>
    <w:p w14:paraId="50459B9C" w14:textId="680B7DD2" w:rsidR="007672D7" w:rsidRPr="008C2BAD" w:rsidRDefault="007672D7" w:rsidP="007174A4">
      <w:pPr>
        <w:pStyle w:val="BodyText"/>
        <w:ind w:right="98" w:firstLine="284"/>
        <w:jc w:val="center"/>
        <w:rPr>
          <w:b/>
          <w:sz w:val="24"/>
          <w:szCs w:val="24"/>
          <w:lang w:val="id-ID"/>
        </w:rPr>
      </w:pPr>
      <w:r w:rsidRPr="008C2BAD">
        <w:rPr>
          <w:b/>
          <w:sz w:val="24"/>
          <w:szCs w:val="24"/>
        </w:rPr>
        <w:lastRenderedPageBreak/>
        <w:t xml:space="preserve">Figure 3. Knowledge Level </w:t>
      </w:r>
      <w:r w:rsidR="00D208D9" w:rsidRPr="008C2BAD">
        <w:rPr>
          <w:b/>
          <w:sz w:val="24"/>
          <w:szCs w:val="24"/>
        </w:rPr>
        <w:t>b</w:t>
      </w:r>
      <w:r w:rsidRPr="008C2BAD">
        <w:rPr>
          <w:b/>
          <w:sz w:val="24"/>
          <w:szCs w:val="24"/>
        </w:rPr>
        <w:t>y Age</w:t>
      </w:r>
    </w:p>
    <w:p w14:paraId="2C77967F" w14:textId="5145DBF3" w:rsidR="001368D0" w:rsidRPr="008C2BAD" w:rsidRDefault="007672D7" w:rsidP="001368D0">
      <w:pPr>
        <w:pStyle w:val="BodyText"/>
        <w:ind w:right="98" w:firstLine="284"/>
        <w:jc w:val="center"/>
        <w:rPr>
          <w:sz w:val="24"/>
          <w:szCs w:val="24"/>
          <w:lang w:val="id-ID"/>
        </w:rPr>
      </w:pPr>
      <w:r w:rsidRPr="008C2BAD">
        <w:rPr>
          <w:noProof/>
          <w:sz w:val="24"/>
          <w:szCs w:val="24"/>
          <w:lang w:val="id-ID"/>
        </w:rPr>
        <w:drawing>
          <wp:inline distT="0" distB="0" distL="0" distR="0" wp14:anchorId="2EB58FD6" wp14:editId="55BD1119">
            <wp:extent cx="4852035" cy="2905125"/>
            <wp:effectExtent l="0" t="0" r="5715" b="9525"/>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6EE410A" w14:textId="691D84AC" w:rsidR="007672D7" w:rsidRPr="008C2BAD" w:rsidRDefault="007672D7" w:rsidP="0016712C">
      <w:pPr>
        <w:pStyle w:val="BodyText"/>
        <w:ind w:right="98" w:firstLine="284"/>
        <w:jc w:val="center"/>
        <w:rPr>
          <w:sz w:val="24"/>
          <w:szCs w:val="24"/>
          <w:lang w:val="id-ID"/>
        </w:rPr>
      </w:pPr>
      <w:r w:rsidRPr="008C2BAD">
        <w:rPr>
          <w:sz w:val="24"/>
          <w:szCs w:val="24"/>
        </w:rPr>
        <w:t>(Source: Research Primary Data 2021)</w:t>
      </w:r>
    </w:p>
    <w:p w14:paraId="66AA868E" w14:textId="77777777" w:rsidR="0016712C" w:rsidRPr="008C2BAD" w:rsidRDefault="0016712C" w:rsidP="0016712C">
      <w:pPr>
        <w:pStyle w:val="BodyText"/>
        <w:ind w:right="98" w:firstLine="284"/>
        <w:jc w:val="center"/>
        <w:rPr>
          <w:sz w:val="24"/>
          <w:szCs w:val="24"/>
          <w:lang w:val="id-ID"/>
        </w:rPr>
      </w:pPr>
    </w:p>
    <w:p w14:paraId="68CF725D" w14:textId="48516DCE" w:rsidR="007672D7" w:rsidRPr="008C2BAD" w:rsidRDefault="007672D7" w:rsidP="001A22C2">
      <w:pPr>
        <w:pStyle w:val="BodyText"/>
        <w:ind w:right="98" w:firstLine="0"/>
        <w:rPr>
          <w:b/>
          <w:sz w:val="24"/>
          <w:szCs w:val="24"/>
        </w:rPr>
      </w:pPr>
      <w:r w:rsidRPr="008C2BAD">
        <w:rPr>
          <w:b/>
          <w:sz w:val="24"/>
          <w:szCs w:val="24"/>
          <w:lang w:val="en-GB"/>
        </w:rPr>
        <w:t>Level of Knowledge Based on the Last Type of Education</w:t>
      </w:r>
    </w:p>
    <w:p w14:paraId="70F0AE11" w14:textId="20B8682B" w:rsidR="007672D7" w:rsidRPr="008C2BAD" w:rsidRDefault="007672D7" w:rsidP="001A22C2">
      <w:pPr>
        <w:spacing w:line="276" w:lineRule="auto"/>
        <w:ind w:right="98" w:firstLine="426"/>
        <w:jc w:val="both"/>
        <w:rPr>
          <w:spacing w:val="-1"/>
          <w:sz w:val="24"/>
          <w:szCs w:val="24"/>
          <w:lang w:val="en-GB"/>
        </w:rPr>
      </w:pPr>
      <w:r w:rsidRPr="008C2BAD">
        <w:rPr>
          <w:spacing w:val="-1"/>
          <w:sz w:val="24"/>
          <w:szCs w:val="24"/>
          <w:lang w:val="en-GB"/>
        </w:rPr>
        <w:t>The level of education according to Law No. 20 of 2003 is primary/low education (elementary – junior high school/MTs), secondary education (SMA/SMK), and higher education (D3/S1).</w:t>
      </w:r>
    </w:p>
    <w:p w14:paraId="1C917CF3" w14:textId="36F8DDD0" w:rsidR="001A22C2" w:rsidRPr="008C2BAD" w:rsidRDefault="001A22C2" w:rsidP="009C2380">
      <w:pPr>
        <w:pStyle w:val="BodyText"/>
        <w:ind w:right="98" w:firstLine="284"/>
        <w:jc w:val="center"/>
        <w:rPr>
          <w:b/>
          <w:sz w:val="24"/>
          <w:szCs w:val="24"/>
        </w:rPr>
      </w:pPr>
      <w:r w:rsidRPr="008C2BAD">
        <w:rPr>
          <w:b/>
          <w:bCs/>
          <w:sz w:val="24"/>
          <w:szCs w:val="24"/>
        </w:rPr>
        <w:t xml:space="preserve">Table 3. </w:t>
      </w:r>
      <w:r w:rsidRPr="008C2BAD">
        <w:rPr>
          <w:b/>
          <w:sz w:val="24"/>
          <w:szCs w:val="24"/>
        </w:rPr>
        <w:t xml:space="preserve"> Level of Knowledge by Type of Education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17"/>
        <w:gridCol w:w="1737"/>
        <w:gridCol w:w="981"/>
        <w:gridCol w:w="1314"/>
        <w:gridCol w:w="802"/>
        <w:gridCol w:w="1055"/>
        <w:gridCol w:w="739"/>
        <w:gridCol w:w="844"/>
        <w:gridCol w:w="740"/>
      </w:tblGrid>
      <w:tr w:rsidR="00477E94" w:rsidRPr="008C2BAD" w14:paraId="014C03EB" w14:textId="77777777" w:rsidTr="00A33438">
        <w:tc>
          <w:tcPr>
            <w:tcW w:w="3570" w:type="dxa"/>
            <w:gridSpan w:val="3"/>
          </w:tcPr>
          <w:p w14:paraId="6D9C9794" w14:textId="77777777" w:rsidR="00477E94" w:rsidRPr="008C2BAD" w:rsidRDefault="00477E94" w:rsidP="00A33438">
            <w:pPr>
              <w:pStyle w:val="BodyText"/>
              <w:ind w:right="98" w:firstLine="0"/>
              <w:jc w:val="center"/>
              <w:rPr>
                <w:b/>
                <w:bCs/>
                <w:sz w:val="24"/>
                <w:szCs w:val="24"/>
              </w:rPr>
            </w:pPr>
            <w:r w:rsidRPr="008C2BAD">
              <w:rPr>
                <w:b/>
                <w:bCs/>
                <w:sz w:val="24"/>
                <w:szCs w:val="24"/>
              </w:rPr>
              <w:t>Characteristics of Society</w:t>
            </w:r>
          </w:p>
        </w:tc>
        <w:tc>
          <w:tcPr>
            <w:tcW w:w="5449" w:type="dxa"/>
            <w:gridSpan w:val="6"/>
          </w:tcPr>
          <w:p w14:paraId="2B6FF663" w14:textId="77777777" w:rsidR="00477E94" w:rsidRPr="008C2BAD" w:rsidRDefault="00477E94" w:rsidP="00A33438">
            <w:pPr>
              <w:pStyle w:val="BodyText"/>
              <w:ind w:right="98" w:firstLine="0"/>
              <w:jc w:val="center"/>
              <w:rPr>
                <w:b/>
                <w:bCs/>
                <w:sz w:val="24"/>
                <w:szCs w:val="24"/>
              </w:rPr>
            </w:pPr>
            <w:r w:rsidRPr="008C2BAD">
              <w:rPr>
                <w:b/>
                <w:bCs/>
                <w:sz w:val="24"/>
                <w:szCs w:val="24"/>
              </w:rPr>
              <w:t>Respondent's Knowledge Level</w:t>
            </w:r>
          </w:p>
        </w:tc>
      </w:tr>
      <w:tr w:rsidR="00477E94" w:rsidRPr="008C2BAD" w14:paraId="2B38B2E9" w14:textId="77777777" w:rsidTr="00A33438">
        <w:tc>
          <w:tcPr>
            <w:tcW w:w="816" w:type="dxa"/>
          </w:tcPr>
          <w:p w14:paraId="5C3EFA94" w14:textId="77777777" w:rsidR="00477E94" w:rsidRPr="008C2BAD" w:rsidRDefault="00477E94" w:rsidP="008A0C39">
            <w:pPr>
              <w:pStyle w:val="BodyText"/>
              <w:ind w:right="98" w:firstLine="0"/>
              <w:rPr>
                <w:sz w:val="24"/>
                <w:szCs w:val="24"/>
                <w:lang w:val="en-US"/>
              </w:rPr>
            </w:pPr>
            <w:r w:rsidRPr="008C2BAD">
              <w:rPr>
                <w:sz w:val="24"/>
                <w:szCs w:val="24"/>
              </w:rPr>
              <w:t>No</w:t>
            </w:r>
          </w:p>
        </w:tc>
        <w:tc>
          <w:tcPr>
            <w:tcW w:w="1752" w:type="dxa"/>
          </w:tcPr>
          <w:p w14:paraId="771FE00C" w14:textId="77777777" w:rsidR="00477E94" w:rsidRPr="008C2BAD" w:rsidRDefault="00477E94" w:rsidP="008A0C39">
            <w:pPr>
              <w:pStyle w:val="BodyText"/>
              <w:ind w:right="98" w:firstLine="0"/>
              <w:rPr>
                <w:sz w:val="24"/>
                <w:szCs w:val="24"/>
                <w:lang w:val="en-US"/>
              </w:rPr>
            </w:pPr>
            <w:r w:rsidRPr="008C2BAD">
              <w:rPr>
                <w:sz w:val="24"/>
                <w:szCs w:val="24"/>
              </w:rPr>
              <w:t>Recent Education</w:t>
            </w:r>
          </w:p>
        </w:tc>
        <w:tc>
          <w:tcPr>
            <w:tcW w:w="1002" w:type="dxa"/>
          </w:tcPr>
          <w:p w14:paraId="1CE32153" w14:textId="77777777" w:rsidR="00477E94" w:rsidRPr="008C2BAD" w:rsidRDefault="00477E94" w:rsidP="008A0C39">
            <w:pPr>
              <w:pStyle w:val="BodyText"/>
              <w:ind w:right="98" w:firstLine="0"/>
              <w:rPr>
                <w:sz w:val="24"/>
                <w:szCs w:val="24"/>
                <w:lang w:val="en-US"/>
              </w:rPr>
            </w:pPr>
            <w:r w:rsidRPr="008C2BAD">
              <w:rPr>
                <w:sz w:val="24"/>
                <w:szCs w:val="24"/>
              </w:rPr>
              <w:t>Sum</w:t>
            </w:r>
          </w:p>
        </w:tc>
        <w:tc>
          <w:tcPr>
            <w:tcW w:w="1366" w:type="dxa"/>
          </w:tcPr>
          <w:p w14:paraId="50823575" w14:textId="77777777" w:rsidR="00477E94" w:rsidRPr="008C2BAD" w:rsidRDefault="00477E94" w:rsidP="008A0C39">
            <w:pPr>
              <w:pStyle w:val="BodyText"/>
              <w:ind w:right="98" w:firstLine="0"/>
              <w:rPr>
                <w:sz w:val="24"/>
                <w:szCs w:val="24"/>
                <w:lang w:val="en-US"/>
              </w:rPr>
            </w:pPr>
            <w:r w:rsidRPr="008C2BAD">
              <w:rPr>
                <w:sz w:val="24"/>
                <w:szCs w:val="24"/>
              </w:rPr>
              <w:t>Less</w:t>
            </w:r>
          </w:p>
        </w:tc>
        <w:tc>
          <w:tcPr>
            <w:tcW w:w="809" w:type="dxa"/>
          </w:tcPr>
          <w:p w14:paraId="2E49AE35" w14:textId="77777777" w:rsidR="00477E94" w:rsidRPr="008C2BAD" w:rsidRDefault="00477E94" w:rsidP="008A0C39">
            <w:pPr>
              <w:pStyle w:val="BodyText"/>
              <w:ind w:right="98" w:firstLine="0"/>
              <w:rPr>
                <w:sz w:val="24"/>
                <w:szCs w:val="24"/>
                <w:lang w:val="en-US"/>
              </w:rPr>
            </w:pPr>
            <w:r w:rsidRPr="008C2BAD">
              <w:rPr>
                <w:sz w:val="24"/>
                <w:szCs w:val="24"/>
              </w:rPr>
              <w:t>%</w:t>
            </w:r>
          </w:p>
        </w:tc>
        <w:tc>
          <w:tcPr>
            <w:tcW w:w="950" w:type="dxa"/>
          </w:tcPr>
          <w:p w14:paraId="5BAD05E3" w14:textId="77777777" w:rsidR="00477E94" w:rsidRPr="008C2BAD" w:rsidRDefault="00477E94" w:rsidP="008A0C39">
            <w:pPr>
              <w:pStyle w:val="BodyText"/>
              <w:ind w:right="98" w:firstLine="0"/>
              <w:rPr>
                <w:sz w:val="24"/>
                <w:szCs w:val="24"/>
                <w:lang w:val="en-US"/>
              </w:rPr>
            </w:pPr>
            <w:r w:rsidRPr="008C2BAD">
              <w:rPr>
                <w:sz w:val="24"/>
                <w:szCs w:val="24"/>
              </w:rPr>
              <w:t>Enough</w:t>
            </w:r>
          </w:p>
        </w:tc>
        <w:tc>
          <w:tcPr>
            <w:tcW w:w="751" w:type="dxa"/>
          </w:tcPr>
          <w:p w14:paraId="17C7BF1E" w14:textId="77777777" w:rsidR="00477E94" w:rsidRPr="008C2BAD" w:rsidRDefault="00477E94" w:rsidP="008A0C39">
            <w:pPr>
              <w:pStyle w:val="BodyText"/>
              <w:ind w:right="98" w:firstLine="0"/>
              <w:rPr>
                <w:sz w:val="24"/>
                <w:szCs w:val="24"/>
                <w:lang w:val="en-US"/>
              </w:rPr>
            </w:pPr>
            <w:r w:rsidRPr="008C2BAD">
              <w:rPr>
                <w:sz w:val="24"/>
                <w:szCs w:val="24"/>
              </w:rPr>
              <w:t>%</w:t>
            </w:r>
          </w:p>
        </w:tc>
        <w:tc>
          <w:tcPr>
            <w:tcW w:w="821" w:type="dxa"/>
          </w:tcPr>
          <w:p w14:paraId="64FB99B8" w14:textId="77777777" w:rsidR="00477E94" w:rsidRPr="008C2BAD" w:rsidRDefault="00477E94" w:rsidP="008A0C39">
            <w:pPr>
              <w:pStyle w:val="BodyText"/>
              <w:ind w:right="98" w:firstLine="0"/>
              <w:rPr>
                <w:sz w:val="24"/>
                <w:szCs w:val="24"/>
                <w:lang w:val="en-US"/>
              </w:rPr>
            </w:pPr>
            <w:r w:rsidRPr="008C2BAD">
              <w:rPr>
                <w:sz w:val="24"/>
                <w:szCs w:val="24"/>
              </w:rPr>
              <w:t>Good</w:t>
            </w:r>
          </w:p>
        </w:tc>
        <w:tc>
          <w:tcPr>
            <w:tcW w:w="752" w:type="dxa"/>
          </w:tcPr>
          <w:p w14:paraId="23450E0C" w14:textId="77777777" w:rsidR="00477E94" w:rsidRPr="008C2BAD" w:rsidRDefault="00477E94" w:rsidP="008A0C39">
            <w:pPr>
              <w:pStyle w:val="BodyText"/>
              <w:ind w:right="98" w:firstLine="0"/>
              <w:rPr>
                <w:sz w:val="24"/>
                <w:szCs w:val="24"/>
                <w:lang w:val="en-US"/>
              </w:rPr>
            </w:pPr>
            <w:r w:rsidRPr="008C2BAD">
              <w:rPr>
                <w:sz w:val="24"/>
                <w:szCs w:val="24"/>
              </w:rPr>
              <w:t>%</w:t>
            </w:r>
          </w:p>
        </w:tc>
      </w:tr>
      <w:tr w:rsidR="00477E94" w:rsidRPr="008C2BAD" w14:paraId="353776BB" w14:textId="77777777" w:rsidTr="00A33438">
        <w:tc>
          <w:tcPr>
            <w:tcW w:w="816" w:type="dxa"/>
            <w:vMerge w:val="restart"/>
          </w:tcPr>
          <w:p w14:paraId="3934523D" w14:textId="77777777" w:rsidR="00477E94" w:rsidRPr="008C2BAD" w:rsidRDefault="00477E94" w:rsidP="008A0C39">
            <w:pPr>
              <w:pStyle w:val="BodyText"/>
              <w:ind w:right="98" w:firstLine="0"/>
              <w:rPr>
                <w:sz w:val="24"/>
                <w:szCs w:val="24"/>
                <w:lang w:val="en-US"/>
              </w:rPr>
            </w:pPr>
            <w:r w:rsidRPr="008C2BAD">
              <w:rPr>
                <w:sz w:val="24"/>
                <w:szCs w:val="24"/>
              </w:rPr>
              <w:t>1</w:t>
            </w:r>
          </w:p>
        </w:tc>
        <w:tc>
          <w:tcPr>
            <w:tcW w:w="1752" w:type="dxa"/>
          </w:tcPr>
          <w:p w14:paraId="2743AD7A" w14:textId="77777777" w:rsidR="00477E94" w:rsidRPr="008C2BAD" w:rsidRDefault="00477E94" w:rsidP="008A0C39">
            <w:pPr>
              <w:pStyle w:val="BodyText"/>
              <w:ind w:right="98" w:firstLine="0"/>
              <w:rPr>
                <w:sz w:val="24"/>
                <w:szCs w:val="24"/>
                <w:lang w:val="en-US"/>
              </w:rPr>
            </w:pPr>
            <w:r w:rsidRPr="008C2BAD">
              <w:rPr>
                <w:sz w:val="24"/>
                <w:szCs w:val="24"/>
              </w:rPr>
              <w:t>Low</w:t>
            </w:r>
          </w:p>
        </w:tc>
        <w:tc>
          <w:tcPr>
            <w:tcW w:w="1002" w:type="dxa"/>
            <w:vMerge w:val="restart"/>
          </w:tcPr>
          <w:p w14:paraId="6A62E773" w14:textId="77777777" w:rsidR="00477E94" w:rsidRPr="008C2BAD" w:rsidRDefault="00477E94" w:rsidP="008A0C39">
            <w:pPr>
              <w:pStyle w:val="BodyText"/>
              <w:ind w:right="98" w:firstLine="0"/>
              <w:jc w:val="center"/>
              <w:rPr>
                <w:sz w:val="24"/>
                <w:szCs w:val="24"/>
                <w:lang w:val="en-US"/>
              </w:rPr>
            </w:pPr>
            <w:r w:rsidRPr="008C2BAD">
              <w:rPr>
                <w:sz w:val="24"/>
                <w:szCs w:val="24"/>
              </w:rPr>
              <w:t>25</w:t>
            </w:r>
          </w:p>
        </w:tc>
        <w:tc>
          <w:tcPr>
            <w:tcW w:w="1366" w:type="dxa"/>
            <w:vMerge w:val="restart"/>
          </w:tcPr>
          <w:p w14:paraId="6F562794" w14:textId="77777777" w:rsidR="00477E94" w:rsidRPr="008C2BAD" w:rsidRDefault="00477E94" w:rsidP="008A0C39">
            <w:pPr>
              <w:pStyle w:val="BodyText"/>
              <w:ind w:right="98" w:firstLine="0"/>
              <w:jc w:val="center"/>
              <w:rPr>
                <w:sz w:val="24"/>
                <w:szCs w:val="24"/>
                <w:lang w:val="en-US"/>
              </w:rPr>
            </w:pPr>
            <w:r w:rsidRPr="008C2BAD">
              <w:rPr>
                <w:sz w:val="24"/>
                <w:szCs w:val="24"/>
              </w:rPr>
              <w:t>15</w:t>
            </w:r>
          </w:p>
        </w:tc>
        <w:tc>
          <w:tcPr>
            <w:tcW w:w="809" w:type="dxa"/>
            <w:vMerge w:val="restart"/>
          </w:tcPr>
          <w:p w14:paraId="57393BD2" w14:textId="77777777" w:rsidR="00477E94" w:rsidRPr="008C2BAD" w:rsidRDefault="00477E94" w:rsidP="008A0C39">
            <w:pPr>
              <w:pStyle w:val="BodyText"/>
              <w:ind w:right="98" w:firstLine="0"/>
              <w:jc w:val="center"/>
              <w:rPr>
                <w:sz w:val="24"/>
                <w:szCs w:val="24"/>
                <w:lang w:val="en-US"/>
              </w:rPr>
            </w:pPr>
            <w:r w:rsidRPr="008C2BAD">
              <w:rPr>
                <w:sz w:val="24"/>
                <w:szCs w:val="24"/>
              </w:rPr>
              <w:t>15,8</w:t>
            </w:r>
          </w:p>
        </w:tc>
        <w:tc>
          <w:tcPr>
            <w:tcW w:w="950" w:type="dxa"/>
            <w:vMerge w:val="restart"/>
          </w:tcPr>
          <w:p w14:paraId="49B8C639" w14:textId="77777777" w:rsidR="00477E94" w:rsidRPr="008C2BAD" w:rsidRDefault="00477E94" w:rsidP="008A0C39">
            <w:pPr>
              <w:pStyle w:val="BodyText"/>
              <w:ind w:right="98" w:firstLine="0"/>
              <w:jc w:val="center"/>
              <w:rPr>
                <w:sz w:val="24"/>
                <w:szCs w:val="24"/>
                <w:lang w:val="en-US"/>
              </w:rPr>
            </w:pPr>
            <w:r w:rsidRPr="008C2BAD">
              <w:rPr>
                <w:sz w:val="24"/>
                <w:szCs w:val="24"/>
              </w:rPr>
              <w:t>10</w:t>
            </w:r>
          </w:p>
        </w:tc>
        <w:tc>
          <w:tcPr>
            <w:tcW w:w="751" w:type="dxa"/>
            <w:vMerge w:val="restart"/>
          </w:tcPr>
          <w:p w14:paraId="509957DE" w14:textId="77777777" w:rsidR="00477E94" w:rsidRPr="008C2BAD" w:rsidRDefault="00477E94" w:rsidP="008A0C39">
            <w:pPr>
              <w:pStyle w:val="BodyText"/>
              <w:ind w:right="98" w:firstLine="0"/>
              <w:jc w:val="center"/>
              <w:rPr>
                <w:sz w:val="24"/>
                <w:szCs w:val="24"/>
                <w:lang w:val="en-US"/>
              </w:rPr>
            </w:pPr>
            <w:r w:rsidRPr="008C2BAD">
              <w:rPr>
                <w:sz w:val="24"/>
                <w:szCs w:val="24"/>
              </w:rPr>
              <w:t>11</w:t>
            </w:r>
          </w:p>
        </w:tc>
        <w:tc>
          <w:tcPr>
            <w:tcW w:w="821" w:type="dxa"/>
            <w:vMerge w:val="restart"/>
          </w:tcPr>
          <w:p w14:paraId="25CCAD5A" w14:textId="77777777" w:rsidR="00477E94" w:rsidRPr="008C2BAD" w:rsidRDefault="00477E94" w:rsidP="008A0C39">
            <w:pPr>
              <w:pStyle w:val="BodyText"/>
              <w:ind w:right="98" w:firstLine="0"/>
              <w:jc w:val="center"/>
              <w:rPr>
                <w:sz w:val="24"/>
                <w:szCs w:val="24"/>
                <w:lang w:val="en-US"/>
              </w:rPr>
            </w:pPr>
            <w:r w:rsidRPr="008C2BAD">
              <w:rPr>
                <w:sz w:val="24"/>
                <w:szCs w:val="24"/>
              </w:rPr>
              <w:t>0</w:t>
            </w:r>
          </w:p>
        </w:tc>
        <w:tc>
          <w:tcPr>
            <w:tcW w:w="752" w:type="dxa"/>
            <w:vMerge w:val="restart"/>
          </w:tcPr>
          <w:p w14:paraId="38231709" w14:textId="77777777" w:rsidR="00477E94" w:rsidRPr="008C2BAD" w:rsidRDefault="00477E94" w:rsidP="008A0C39">
            <w:pPr>
              <w:pStyle w:val="BodyText"/>
              <w:ind w:right="98" w:firstLine="0"/>
              <w:jc w:val="center"/>
              <w:rPr>
                <w:sz w:val="24"/>
                <w:szCs w:val="24"/>
                <w:lang w:val="en-US"/>
              </w:rPr>
            </w:pPr>
            <w:r w:rsidRPr="008C2BAD">
              <w:rPr>
                <w:sz w:val="24"/>
                <w:szCs w:val="24"/>
              </w:rPr>
              <w:t>0</w:t>
            </w:r>
          </w:p>
        </w:tc>
      </w:tr>
      <w:tr w:rsidR="00477E94" w:rsidRPr="008C2BAD" w14:paraId="0A5F8E47" w14:textId="77777777" w:rsidTr="00A33438">
        <w:tc>
          <w:tcPr>
            <w:tcW w:w="816" w:type="dxa"/>
            <w:vMerge/>
          </w:tcPr>
          <w:p w14:paraId="2BD2C232" w14:textId="77777777" w:rsidR="00477E94" w:rsidRPr="008C2BAD" w:rsidRDefault="00477E94" w:rsidP="008A0C39">
            <w:pPr>
              <w:pStyle w:val="BodyText"/>
              <w:ind w:right="98" w:firstLine="0"/>
              <w:rPr>
                <w:sz w:val="24"/>
                <w:szCs w:val="24"/>
              </w:rPr>
            </w:pPr>
          </w:p>
        </w:tc>
        <w:tc>
          <w:tcPr>
            <w:tcW w:w="1752" w:type="dxa"/>
          </w:tcPr>
          <w:p w14:paraId="4F70BEF8" w14:textId="77777777" w:rsidR="00477E94" w:rsidRPr="008C2BAD" w:rsidRDefault="00477E94" w:rsidP="008A0C39">
            <w:pPr>
              <w:pStyle w:val="BodyText"/>
              <w:ind w:right="98" w:firstLine="0"/>
              <w:rPr>
                <w:sz w:val="24"/>
                <w:szCs w:val="24"/>
                <w:lang w:val="en-US"/>
              </w:rPr>
            </w:pPr>
            <w:r w:rsidRPr="008C2BAD">
              <w:rPr>
                <w:sz w:val="24"/>
                <w:szCs w:val="24"/>
              </w:rPr>
              <w:t>(SMP/MTs)</w:t>
            </w:r>
          </w:p>
        </w:tc>
        <w:tc>
          <w:tcPr>
            <w:tcW w:w="1002" w:type="dxa"/>
            <w:vMerge/>
          </w:tcPr>
          <w:p w14:paraId="335B22E3" w14:textId="77777777" w:rsidR="00477E94" w:rsidRPr="008C2BAD" w:rsidRDefault="00477E94" w:rsidP="008A0C39">
            <w:pPr>
              <w:pStyle w:val="BodyText"/>
              <w:ind w:right="98" w:firstLine="0"/>
              <w:jc w:val="center"/>
              <w:rPr>
                <w:sz w:val="24"/>
                <w:szCs w:val="24"/>
                <w:lang w:val="en-US"/>
              </w:rPr>
            </w:pPr>
          </w:p>
        </w:tc>
        <w:tc>
          <w:tcPr>
            <w:tcW w:w="1366" w:type="dxa"/>
            <w:vMerge/>
          </w:tcPr>
          <w:p w14:paraId="4A561C6E" w14:textId="77777777" w:rsidR="00477E94" w:rsidRPr="008C2BAD" w:rsidRDefault="00477E94" w:rsidP="008A0C39">
            <w:pPr>
              <w:pStyle w:val="BodyText"/>
              <w:ind w:right="98" w:firstLine="0"/>
              <w:jc w:val="center"/>
              <w:rPr>
                <w:sz w:val="24"/>
                <w:szCs w:val="24"/>
                <w:lang w:val="en-US"/>
              </w:rPr>
            </w:pPr>
          </w:p>
        </w:tc>
        <w:tc>
          <w:tcPr>
            <w:tcW w:w="809" w:type="dxa"/>
            <w:vMerge/>
          </w:tcPr>
          <w:p w14:paraId="648D8A1D" w14:textId="77777777" w:rsidR="00477E94" w:rsidRPr="008C2BAD" w:rsidRDefault="00477E94" w:rsidP="008A0C39">
            <w:pPr>
              <w:pStyle w:val="BodyText"/>
              <w:ind w:right="98" w:firstLine="0"/>
              <w:jc w:val="center"/>
              <w:rPr>
                <w:sz w:val="24"/>
                <w:szCs w:val="24"/>
                <w:lang w:val="en-US"/>
              </w:rPr>
            </w:pPr>
          </w:p>
        </w:tc>
        <w:tc>
          <w:tcPr>
            <w:tcW w:w="950" w:type="dxa"/>
            <w:vMerge/>
          </w:tcPr>
          <w:p w14:paraId="24F878CB" w14:textId="77777777" w:rsidR="00477E94" w:rsidRPr="008C2BAD" w:rsidRDefault="00477E94" w:rsidP="008A0C39">
            <w:pPr>
              <w:pStyle w:val="BodyText"/>
              <w:ind w:right="98" w:firstLine="0"/>
              <w:jc w:val="center"/>
              <w:rPr>
                <w:sz w:val="24"/>
                <w:szCs w:val="24"/>
                <w:lang w:val="en-US"/>
              </w:rPr>
            </w:pPr>
          </w:p>
        </w:tc>
        <w:tc>
          <w:tcPr>
            <w:tcW w:w="751" w:type="dxa"/>
            <w:vMerge/>
          </w:tcPr>
          <w:p w14:paraId="6B3EB9B1" w14:textId="77777777" w:rsidR="00477E94" w:rsidRPr="008C2BAD" w:rsidRDefault="00477E94" w:rsidP="008A0C39">
            <w:pPr>
              <w:pStyle w:val="BodyText"/>
              <w:ind w:right="98" w:firstLine="0"/>
              <w:jc w:val="center"/>
              <w:rPr>
                <w:sz w:val="24"/>
                <w:szCs w:val="24"/>
                <w:lang w:val="en-US"/>
              </w:rPr>
            </w:pPr>
          </w:p>
        </w:tc>
        <w:tc>
          <w:tcPr>
            <w:tcW w:w="821" w:type="dxa"/>
            <w:vMerge/>
          </w:tcPr>
          <w:p w14:paraId="6066B31C" w14:textId="77777777" w:rsidR="00477E94" w:rsidRPr="008C2BAD" w:rsidRDefault="00477E94" w:rsidP="008A0C39">
            <w:pPr>
              <w:pStyle w:val="BodyText"/>
              <w:ind w:right="98" w:firstLine="0"/>
              <w:jc w:val="center"/>
              <w:rPr>
                <w:sz w:val="24"/>
                <w:szCs w:val="24"/>
                <w:lang w:val="en-US"/>
              </w:rPr>
            </w:pPr>
          </w:p>
        </w:tc>
        <w:tc>
          <w:tcPr>
            <w:tcW w:w="752" w:type="dxa"/>
            <w:vMerge/>
          </w:tcPr>
          <w:p w14:paraId="5EF22418" w14:textId="77777777" w:rsidR="00477E94" w:rsidRPr="008C2BAD" w:rsidRDefault="00477E94" w:rsidP="008A0C39">
            <w:pPr>
              <w:pStyle w:val="BodyText"/>
              <w:ind w:right="98" w:firstLine="0"/>
              <w:jc w:val="center"/>
              <w:rPr>
                <w:sz w:val="24"/>
                <w:szCs w:val="24"/>
                <w:lang w:val="en-US"/>
              </w:rPr>
            </w:pPr>
          </w:p>
        </w:tc>
      </w:tr>
      <w:tr w:rsidR="00477E94" w:rsidRPr="008C2BAD" w14:paraId="2E1C0833" w14:textId="77777777" w:rsidTr="00A33438">
        <w:tc>
          <w:tcPr>
            <w:tcW w:w="816" w:type="dxa"/>
            <w:vMerge w:val="restart"/>
          </w:tcPr>
          <w:p w14:paraId="0EE2004E" w14:textId="77777777" w:rsidR="00477E94" w:rsidRPr="008C2BAD" w:rsidRDefault="00477E94" w:rsidP="008A0C39">
            <w:pPr>
              <w:pStyle w:val="BodyText"/>
              <w:ind w:right="98" w:firstLine="0"/>
              <w:rPr>
                <w:sz w:val="24"/>
                <w:szCs w:val="24"/>
                <w:lang w:val="en-US"/>
              </w:rPr>
            </w:pPr>
            <w:r w:rsidRPr="008C2BAD">
              <w:rPr>
                <w:sz w:val="24"/>
                <w:szCs w:val="24"/>
              </w:rPr>
              <w:t>2</w:t>
            </w:r>
          </w:p>
        </w:tc>
        <w:tc>
          <w:tcPr>
            <w:tcW w:w="1752" w:type="dxa"/>
          </w:tcPr>
          <w:p w14:paraId="0F3260E5" w14:textId="77777777" w:rsidR="00477E94" w:rsidRPr="008C2BAD" w:rsidRDefault="00477E94" w:rsidP="008A0C39">
            <w:pPr>
              <w:pStyle w:val="BodyText"/>
              <w:ind w:right="98" w:firstLine="0"/>
              <w:rPr>
                <w:sz w:val="24"/>
                <w:szCs w:val="24"/>
                <w:lang w:val="en-US"/>
              </w:rPr>
            </w:pPr>
            <w:r w:rsidRPr="008C2BAD">
              <w:rPr>
                <w:sz w:val="24"/>
                <w:szCs w:val="24"/>
              </w:rPr>
              <w:t>Medium</w:t>
            </w:r>
          </w:p>
        </w:tc>
        <w:tc>
          <w:tcPr>
            <w:tcW w:w="1002" w:type="dxa"/>
            <w:vMerge w:val="restart"/>
          </w:tcPr>
          <w:p w14:paraId="1ABBD948" w14:textId="77777777" w:rsidR="00477E94" w:rsidRPr="008C2BAD" w:rsidRDefault="00477E94" w:rsidP="008A0C39">
            <w:pPr>
              <w:pStyle w:val="BodyText"/>
              <w:ind w:right="98" w:firstLine="0"/>
              <w:jc w:val="center"/>
              <w:rPr>
                <w:sz w:val="24"/>
                <w:szCs w:val="24"/>
                <w:lang w:val="en-US"/>
              </w:rPr>
            </w:pPr>
            <w:r w:rsidRPr="008C2BAD">
              <w:rPr>
                <w:sz w:val="24"/>
                <w:szCs w:val="24"/>
              </w:rPr>
              <w:t>52</w:t>
            </w:r>
          </w:p>
        </w:tc>
        <w:tc>
          <w:tcPr>
            <w:tcW w:w="1366" w:type="dxa"/>
            <w:vMerge w:val="restart"/>
          </w:tcPr>
          <w:p w14:paraId="338B5974" w14:textId="77777777" w:rsidR="00477E94" w:rsidRPr="008C2BAD" w:rsidRDefault="00477E94" w:rsidP="008A0C39">
            <w:pPr>
              <w:pStyle w:val="BodyText"/>
              <w:ind w:right="98" w:firstLine="0"/>
              <w:jc w:val="center"/>
              <w:rPr>
                <w:sz w:val="24"/>
                <w:szCs w:val="24"/>
              </w:rPr>
            </w:pPr>
            <w:r w:rsidRPr="008C2BAD">
              <w:rPr>
                <w:sz w:val="24"/>
                <w:szCs w:val="24"/>
              </w:rPr>
              <w:t>9</w:t>
            </w:r>
          </w:p>
        </w:tc>
        <w:tc>
          <w:tcPr>
            <w:tcW w:w="809" w:type="dxa"/>
            <w:vMerge w:val="restart"/>
          </w:tcPr>
          <w:p w14:paraId="03F376C2" w14:textId="77777777" w:rsidR="00477E94" w:rsidRPr="008C2BAD" w:rsidRDefault="00477E94" w:rsidP="008A0C39">
            <w:pPr>
              <w:pStyle w:val="BodyText"/>
              <w:ind w:right="98" w:firstLine="0"/>
              <w:jc w:val="center"/>
              <w:rPr>
                <w:sz w:val="24"/>
                <w:szCs w:val="24"/>
              </w:rPr>
            </w:pPr>
            <w:r w:rsidRPr="008C2BAD">
              <w:rPr>
                <w:sz w:val="24"/>
                <w:szCs w:val="24"/>
              </w:rPr>
              <w:t>9,47</w:t>
            </w:r>
          </w:p>
        </w:tc>
        <w:tc>
          <w:tcPr>
            <w:tcW w:w="950" w:type="dxa"/>
            <w:vMerge w:val="restart"/>
          </w:tcPr>
          <w:p w14:paraId="2E1FAC1F" w14:textId="77777777" w:rsidR="00477E94" w:rsidRPr="008C2BAD" w:rsidRDefault="00477E94" w:rsidP="008A0C39">
            <w:pPr>
              <w:pStyle w:val="BodyText"/>
              <w:ind w:right="98" w:firstLine="0"/>
              <w:jc w:val="center"/>
              <w:rPr>
                <w:sz w:val="24"/>
                <w:szCs w:val="24"/>
              </w:rPr>
            </w:pPr>
            <w:r w:rsidRPr="008C2BAD">
              <w:rPr>
                <w:sz w:val="24"/>
                <w:szCs w:val="24"/>
              </w:rPr>
              <w:t>30</w:t>
            </w:r>
          </w:p>
        </w:tc>
        <w:tc>
          <w:tcPr>
            <w:tcW w:w="751" w:type="dxa"/>
            <w:vMerge w:val="restart"/>
          </w:tcPr>
          <w:p w14:paraId="101AEB38" w14:textId="77777777" w:rsidR="00477E94" w:rsidRPr="008C2BAD" w:rsidRDefault="00477E94" w:rsidP="008A0C39">
            <w:pPr>
              <w:pStyle w:val="BodyText"/>
              <w:ind w:right="98" w:firstLine="0"/>
              <w:jc w:val="center"/>
              <w:rPr>
                <w:sz w:val="24"/>
                <w:szCs w:val="24"/>
              </w:rPr>
            </w:pPr>
            <w:r w:rsidRPr="008C2BAD">
              <w:rPr>
                <w:sz w:val="24"/>
                <w:szCs w:val="24"/>
              </w:rPr>
              <w:t>32</w:t>
            </w:r>
          </w:p>
        </w:tc>
        <w:tc>
          <w:tcPr>
            <w:tcW w:w="821" w:type="dxa"/>
            <w:vMerge w:val="restart"/>
          </w:tcPr>
          <w:p w14:paraId="73BE8188" w14:textId="77777777" w:rsidR="00477E94" w:rsidRPr="008C2BAD" w:rsidRDefault="00477E94" w:rsidP="008A0C39">
            <w:pPr>
              <w:pStyle w:val="BodyText"/>
              <w:ind w:right="98" w:firstLine="0"/>
              <w:jc w:val="center"/>
              <w:rPr>
                <w:sz w:val="24"/>
                <w:szCs w:val="24"/>
              </w:rPr>
            </w:pPr>
            <w:r w:rsidRPr="008C2BAD">
              <w:rPr>
                <w:sz w:val="24"/>
                <w:szCs w:val="24"/>
              </w:rPr>
              <w:t>13</w:t>
            </w:r>
          </w:p>
        </w:tc>
        <w:tc>
          <w:tcPr>
            <w:tcW w:w="752" w:type="dxa"/>
            <w:vMerge w:val="restart"/>
          </w:tcPr>
          <w:p w14:paraId="6E7C3577" w14:textId="77777777" w:rsidR="00477E94" w:rsidRPr="008C2BAD" w:rsidRDefault="00477E94" w:rsidP="008A0C39">
            <w:pPr>
              <w:pStyle w:val="BodyText"/>
              <w:ind w:right="98" w:firstLine="0"/>
              <w:jc w:val="center"/>
              <w:rPr>
                <w:sz w:val="24"/>
                <w:szCs w:val="24"/>
              </w:rPr>
            </w:pPr>
            <w:r w:rsidRPr="008C2BAD">
              <w:rPr>
                <w:sz w:val="24"/>
                <w:szCs w:val="24"/>
              </w:rPr>
              <w:t>14</w:t>
            </w:r>
          </w:p>
        </w:tc>
      </w:tr>
      <w:tr w:rsidR="00477E94" w:rsidRPr="008C2BAD" w14:paraId="261B98AD" w14:textId="77777777" w:rsidTr="00A33438">
        <w:tc>
          <w:tcPr>
            <w:tcW w:w="816" w:type="dxa"/>
            <w:vMerge/>
          </w:tcPr>
          <w:p w14:paraId="04734AA6" w14:textId="77777777" w:rsidR="00477E94" w:rsidRPr="008C2BAD" w:rsidRDefault="00477E94" w:rsidP="008A0C39">
            <w:pPr>
              <w:pStyle w:val="BodyText"/>
              <w:ind w:right="98" w:firstLine="0"/>
              <w:rPr>
                <w:sz w:val="24"/>
                <w:szCs w:val="24"/>
              </w:rPr>
            </w:pPr>
          </w:p>
        </w:tc>
        <w:tc>
          <w:tcPr>
            <w:tcW w:w="1752" w:type="dxa"/>
          </w:tcPr>
          <w:p w14:paraId="560365AB" w14:textId="77777777" w:rsidR="00477E94" w:rsidRPr="008C2BAD" w:rsidRDefault="00477E94" w:rsidP="008A0C39">
            <w:pPr>
              <w:pStyle w:val="BodyText"/>
              <w:ind w:right="98" w:firstLine="0"/>
              <w:rPr>
                <w:sz w:val="24"/>
                <w:szCs w:val="24"/>
                <w:lang w:val="en-US"/>
              </w:rPr>
            </w:pPr>
            <w:r w:rsidRPr="008C2BAD">
              <w:rPr>
                <w:sz w:val="24"/>
                <w:szCs w:val="24"/>
              </w:rPr>
              <w:t>(SMA/SMK)</w:t>
            </w:r>
          </w:p>
        </w:tc>
        <w:tc>
          <w:tcPr>
            <w:tcW w:w="1002" w:type="dxa"/>
            <w:vMerge/>
          </w:tcPr>
          <w:p w14:paraId="5B604722" w14:textId="77777777" w:rsidR="00477E94" w:rsidRPr="008C2BAD" w:rsidRDefault="00477E94" w:rsidP="008A0C39">
            <w:pPr>
              <w:pStyle w:val="BodyText"/>
              <w:ind w:right="98" w:firstLine="0"/>
              <w:jc w:val="center"/>
              <w:rPr>
                <w:sz w:val="24"/>
                <w:szCs w:val="24"/>
              </w:rPr>
            </w:pPr>
          </w:p>
        </w:tc>
        <w:tc>
          <w:tcPr>
            <w:tcW w:w="1366" w:type="dxa"/>
            <w:vMerge/>
          </w:tcPr>
          <w:p w14:paraId="1795C06A" w14:textId="77777777" w:rsidR="00477E94" w:rsidRPr="008C2BAD" w:rsidRDefault="00477E94" w:rsidP="008A0C39">
            <w:pPr>
              <w:pStyle w:val="BodyText"/>
              <w:ind w:right="98" w:firstLine="0"/>
              <w:jc w:val="center"/>
              <w:rPr>
                <w:sz w:val="24"/>
                <w:szCs w:val="24"/>
              </w:rPr>
            </w:pPr>
          </w:p>
        </w:tc>
        <w:tc>
          <w:tcPr>
            <w:tcW w:w="809" w:type="dxa"/>
            <w:vMerge/>
          </w:tcPr>
          <w:p w14:paraId="67036CE9" w14:textId="77777777" w:rsidR="00477E94" w:rsidRPr="008C2BAD" w:rsidRDefault="00477E94" w:rsidP="008A0C39">
            <w:pPr>
              <w:pStyle w:val="BodyText"/>
              <w:ind w:right="98" w:firstLine="0"/>
              <w:jc w:val="center"/>
              <w:rPr>
                <w:sz w:val="24"/>
                <w:szCs w:val="24"/>
              </w:rPr>
            </w:pPr>
          </w:p>
        </w:tc>
        <w:tc>
          <w:tcPr>
            <w:tcW w:w="950" w:type="dxa"/>
            <w:vMerge/>
          </w:tcPr>
          <w:p w14:paraId="09760EA6" w14:textId="77777777" w:rsidR="00477E94" w:rsidRPr="008C2BAD" w:rsidRDefault="00477E94" w:rsidP="008A0C39">
            <w:pPr>
              <w:pStyle w:val="BodyText"/>
              <w:ind w:right="98" w:firstLine="0"/>
              <w:jc w:val="center"/>
              <w:rPr>
                <w:sz w:val="24"/>
                <w:szCs w:val="24"/>
              </w:rPr>
            </w:pPr>
          </w:p>
        </w:tc>
        <w:tc>
          <w:tcPr>
            <w:tcW w:w="751" w:type="dxa"/>
            <w:vMerge/>
          </w:tcPr>
          <w:p w14:paraId="111CAE48" w14:textId="77777777" w:rsidR="00477E94" w:rsidRPr="008C2BAD" w:rsidRDefault="00477E94" w:rsidP="008A0C39">
            <w:pPr>
              <w:pStyle w:val="BodyText"/>
              <w:ind w:right="98" w:firstLine="0"/>
              <w:jc w:val="center"/>
              <w:rPr>
                <w:sz w:val="24"/>
                <w:szCs w:val="24"/>
              </w:rPr>
            </w:pPr>
          </w:p>
        </w:tc>
        <w:tc>
          <w:tcPr>
            <w:tcW w:w="821" w:type="dxa"/>
            <w:vMerge/>
          </w:tcPr>
          <w:p w14:paraId="1456A792" w14:textId="77777777" w:rsidR="00477E94" w:rsidRPr="008C2BAD" w:rsidRDefault="00477E94" w:rsidP="008A0C39">
            <w:pPr>
              <w:pStyle w:val="BodyText"/>
              <w:ind w:right="98" w:firstLine="0"/>
              <w:jc w:val="center"/>
              <w:rPr>
                <w:sz w:val="24"/>
                <w:szCs w:val="24"/>
              </w:rPr>
            </w:pPr>
          </w:p>
        </w:tc>
        <w:tc>
          <w:tcPr>
            <w:tcW w:w="752" w:type="dxa"/>
            <w:vMerge/>
          </w:tcPr>
          <w:p w14:paraId="5B675458" w14:textId="77777777" w:rsidR="00477E94" w:rsidRPr="008C2BAD" w:rsidRDefault="00477E94" w:rsidP="008A0C39">
            <w:pPr>
              <w:pStyle w:val="BodyText"/>
              <w:ind w:right="98" w:firstLine="0"/>
              <w:jc w:val="center"/>
              <w:rPr>
                <w:sz w:val="24"/>
                <w:szCs w:val="24"/>
              </w:rPr>
            </w:pPr>
          </w:p>
        </w:tc>
      </w:tr>
      <w:tr w:rsidR="00477E94" w:rsidRPr="008C2BAD" w14:paraId="05895BA2" w14:textId="77777777" w:rsidTr="00A33438">
        <w:tc>
          <w:tcPr>
            <w:tcW w:w="816" w:type="dxa"/>
            <w:vMerge w:val="restart"/>
          </w:tcPr>
          <w:p w14:paraId="0BBCDD1F" w14:textId="77777777" w:rsidR="00477E94" w:rsidRPr="008C2BAD" w:rsidRDefault="00477E94" w:rsidP="008A0C39">
            <w:pPr>
              <w:pStyle w:val="BodyText"/>
              <w:ind w:right="98" w:firstLine="0"/>
              <w:rPr>
                <w:sz w:val="24"/>
                <w:szCs w:val="24"/>
                <w:lang w:val="en-US"/>
              </w:rPr>
            </w:pPr>
            <w:r w:rsidRPr="008C2BAD">
              <w:rPr>
                <w:sz w:val="24"/>
                <w:szCs w:val="24"/>
              </w:rPr>
              <w:t>3</w:t>
            </w:r>
          </w:p>
        </w:tc>
        <w:tc>
          <w:tcPr>
            <w:tcW w:w="1752" w:type="dxa"/>
          </w:tcPr>
          <w:p w14:paraId="677BB18C" w14:textId="77777777" w:rsidR="00477E94" w:rsidRPr="008C2BAD" w:rsidRDefault="00477E94" w:rsidP="008A0C39">
            <w:pPr>
              <w:pStyle w:val="BodyText"/>
              <w:ind w:right="98" w:firstLine="0"/>
              <w:rPr>
                <w:sz w:val="24"/>
                <w:szCs w:val="24"/>
                <w:lang w:val="en-US"/>
              </w:rPr>
            </w:pPr>
            <w:r w:rsidRPr="008C2BAD">
              <w:rPr>
                <w:sz w:val="24"/>
                <w:szCs w:val="24"/>
              </w:rPr>
              <w:t>Tall</w:t>
            </w:r>
          </w:p>
        </w:tc>
        <w:tc>
          <w:tcPr>
            <w:tcW w:w="1002" w:type="dxa"/>
            <w:vMerge w:val="restart"/>
          </w:tcPr>
          <w:p w14:paraId="0F57260C" w14:textId="77777777" w:rsidR="00477E94" w:rsidRPr="008C2BAD" w:rsidRDefault="00477E94" w:rsidP="008A0C39">
            <w:pPr>
              <w:pStyle w:val="BodyText"/>
              <w:ind w:right="98" w:firstLine="0"/>
              <w:jc w:val="center"/>
              <w:rPr>
                <w:sz w:val="24"/>
                <w:szCs w:val="24"/>
                <w:lang w:val="en-US"/>
              </w:rPr>
            </w:pPr>
            <w:r w:rsidRPr="008C2BAD">
              <w:rPr>
                <w:sz w:val="24"/>
                <w:szCs w:val="24"/>
              </w:rPr>
              <w:t>18</w:t>
            </w:r>
          </w:p>
        </w:tc>
        <w:tc>
          <w:tcPr>
            <w:tcW w:w="1366" w:type="dxa"/>
            <w:vMerge w:val="restart"/>
          </w:tcPr>
          <w:p w14:paraId="1D5B5A33" w14:textId="77777777" w:rsidR="00477E94" w:rsidRPr="008C2BAD" w:rsidRDefault="00477E94" w:rsidP="008A0C39">
            <w:pPr>
              <w:pStyle w:val="BodyText"/>
              <w:ind w:right="98" w:firstLine="0"/>
              <w:jc w:val="center"/>
              <w:rPr>
                <w:sz w:val="24"/>
                <w:szCs w:val="24"/>
                <w:lang w:val="en-US"/>
              </w:rPr>
            </w:pPr>
            <w:r w:rsidRPr="008C2BAD">
              <w:rPr>
                <w:sz w:val="24"/>
                <w:szCs w:val="24"/>
              </w:rPr>
              <w:t>3</w:t>
            </w:r>
          </w:p>
        </w:tc>
        <w:tc>
          <w:tcPr>
            <w:tcW w:w="809" w:type="dxa"/>
            <w:vMerge w:val="restart"/>
          </w:tcPr>
          <w:p w14:paraId="54A02713" w14:textId="77777777" w:rsidR="00477E94" w:rsidRPr="008C2BAD" w:rsidRDefault="00477E94" w:rsidP="008A0C39">
            <w:pPr>
              <w:pStyle w:val="BodyText"/>
              <w:ind w:right="98" w:firstLine="0"/>
              <w:jc w:val="center"/>
              <w:rPr>
                <w:sz w:val="24"/>
                <w:szCs w:val="24"/>
                <w:lang w:val="en-US"/>
              </w:rPr>
            </w:pPr>
            <w:r w:rsidRPr="008C2BAD">
              <w:rPr>
                <w:sz w:val="24"/>
                <w:szCs w:val="24"/>
              </w:rPr>
              <w:t>3,16</w:t>
            </w:r>
          </w:p>
        </w:tc>
        <w:tc>
          <w:tcPr>
            <w:tcW w:w="950" w:type="dxa"/>
            <w:vMerge w:val="restart"/>
          </w:tcPr>
          <w:p w14:paraId="1F07E7DC" w14:textId="77777777" w:rsidR="00477E94" w:rsidRPr="008C2BAD" w:rsidRDefault="00477E94" w:rsidP="008A0C39">
            <w:pPr>
              <w:pStyle w:val="BodyText"/>
              <w:ind w:right="98" w:firstLine="0"/>
              <w:jc w:val="center"/>
              <w:rPr>
                <w:sz w:val="24"/>
                <w:szCs w:val="24"/>
                <w:lang w:val="en-US"/>
              </w:rPr>
            </w:pPr>
            <w:r w:rsidRPr="008C2BAD">
              <w:rPr>
                <w:sz w:val="24"/>
                <w:szCs w:val="24"/>
              </w:rPr>
              <w:t>9</w:t>
            </w:r>
          </w:p>
        </w:tc>
        <w:tc>
          <w:tcPr>
            <w:tcW w:w="751" w:type="dxa"/>
            <w:vMerge w:val="restart"/>
          </w:tcPr>
          <w:p w14:paraId="0D56A23D" w14:textId="77777777" w:rsidR="00477E94" w:rsidRPr="008C2BAD" w:rsidRDefault="00477E94" w:rsidP="008A0C39">
            <w:pPr>
              <w:pStyle w:val="BodyText"/>
              <w:ind w:right="98" w:firstLine="0"/>
              <w:jc w:val="center"/>
              <w:rPr>
                <w:sz w:val="24"/>
                <w:szCs w:val="24"/>
                <w:lang w:val="en-US"/>
              </w:rPr>
            </w:pPr>
            <w:r w:rsidRPr="008C2BAD">
              <w:rPr>
                <w:sz w:val="24"/>
                <w:szCs w:val="24"/>
              </w:rPr>
              <w:t>9,5</w:t>
            </w:r>
          </w:p>
        </w:tc>
        <w:tc>
          <w:tcPr>
            <w:tcW w:w="821" w:type="dxa"/>
            <w:vMerge w:val="restart"/>
          </w:tcPr>
          <w:p w14:paraId="4F9AC44B" w14:textId="77777777" w:rsidR="00477E94" w:rsidRPr="008C2BAD" w:rsidRDefault="00477E94" w:rsidP="008A0C39">
            <w:pPr>
              <w:pStyle w:val="BodyText"/>
              <w:ind w:right="98" w:firstLine="0"/>
              <w:jc w:val="center"/>
              <w:rPr>
                <w:sz w:val="24"/>
                <w:szCs w:val="24"/>
                <w:lang w:val="en-US"/>
              </w:rPr>
            </w:pPr>
            <w:r w:rsidRPr="008C2BAD">
              <w:rPr>
                <w:sz w:val="24"/>
                <w:szCs w:val="24"/>
              </w:rPr>
              <w:t>6</w:t>
            </w:r>
          </w:p>
        </w:tc>
        <w:tc>
          <w:tcPr>
            <w:tcW w:w="752" w:type="dxa"/>
            <w:vMerge w:val="restart"/>
          </w:tcPr>
          <w:p w14:paraId="7F694BAE" w14:textId="77777777" w:rsidR="00477E94" w:rsidRPr="008C2BAD" w:rsidRDefault="00477E94" w:rsidP="008A0C39">
            <w:pPr>
              <w:pStyle w:val="BodyText"/>
              <w:ind w:right="98" w:firstLine="0"/>
              <w:jc w:val="center"/>
              <w:rPr>
                <w:sz w:val="24"/>
                <w:szCs w:val="24"/>
                <w:lang w:val="en-US"/>
              </w:rPr>
            </w:pPr>
            <w:r w:rsidRPr="008C2BAD">
              <w:rPr>
                <w:sz w:val="24"/>
                <w:szCs w:val="24"/>
              </w:rPr>
              <w:t>6,3</w:t>
            </w:r>
          </w:p>
        </w:tc>
      </w:tr>
      <w:tr w:rsidR="00477E94" w:rsidRPr="008C2BAD" w14:paraId="51987FAC" w14:textId="77777777" w:rsidTr="00A33438">
        <w:tc>
          <w:tcPr>
            <w:tcW w:w="816" w:type="dxa"/>
            <w:vMerge/>
          </w:tcPr>
          <w:p w14:paraId="018D0E6D" w14:textId="77777777" w:rsidR="00477E94" w:rsidRPr="008C2BAD" w:rsidRDefault="00477E94" w:rsidP="008A0C39">
            <w:pPr>
              <w:pStyle w:val="BodyText"/>
              <w:ind w:right="98" w:firstLine="0"/>
              <w:rPr>
                <w:sz w:val="24"/>
                <w:szCs w:val="24"/>
              </w:rPr>
            </w:pPr>
          </w:p>
        </w:tc>
        <w:tc>
          <w:tcPr>
            <w:tcW w:w="1752" w:type="dxa"/>
          </w:tcPr>
          <w:p w14:paraId="1B6F2465" w14:textId="77777777" w:rsidR="00477E94" w:rsidRPr="008C2BAD" w:rsidRDefault="00477E94" w:rsidP="008A0C39">
            <w:pPr>
              <w:pStyle w:val="BodyText"/>
              <w:ind w:right="98" w:firstLine="0"/>
              <w:rPr>
                <w:sz w:val="24"/>
                <w:szCs w:val="24"/>
                <w:lang w:val="en-US"/>
              </w:rPr>
            </w:pPr>
            <w:r w:rsidRPr="008C2BAD">
              <w:rPr>
                <w:sz w:val="24"/>
                <w:szCs w:val="24"/>
              </w:rPr>
              <w:t>(D3/S1)</w:t>
            </w:r>
          </w:p>
        </w:tc>
        <w:tc>
          <w:tcPr>
            <w:tcW w:w="1002" w:type="dxa"/>
            <w:vMerge/>
          </w:tcPr>
          <w:p w14:paraId="11D40465" w14:textId="77777777" w:rsidR="00477E94" w:rsidRPr="008C2BAD" w:rsidRDefault="00477E94" w:rsidP="008A0C39">
            <w:pPr>
              <w:pStyle w:val="BodyText"/>
              <w:ind w:right="98" w:firstLine="0"/>
              <w:jc w:val="center"/>
              <w:rPr>
                <w:sz w:val="24"/>
                <w:szCs w:val="24"/>
              </w:rPr>
            </w:pPr>
          </w:p>
        </w:tc>
        <w:tc>
          <w:tcPr>
            <w:tcW w:w="1366" w:type="dxa"/>
            <w:vMerge/>
          </w:tcPr>
          <w:p w14:paraId="0DB96389" w14:textId="77777777" w:rsidR="00477E94" w:rsidRPr="008C2BAD" w:rsidRDefault="00477E94" w:rsidP="008A0C39">
            <w:pPr>
              <w:pStyle w:val="BodyText"/>
              <w:ind w:right="98" w:firstLine="0"/>
              <w:jc w:val="center"/>
              <w:rPr>
                <w:sz w:val="24"/>
                <w:szCs w:val="24"/>
              </w:rPr>
            </w:pPr>
          </w:p>
        </w:tc>
        <w:tc>
          <w:tcPr>
            <w:tcW w:w="809" w:type="dxa"/>
            <w:vMerge/>
          </w:tcPr>
          <w:p w14:paraId="1C2C2985" w14:textId="77777777" w:rsidR="00477E94" w:rsidRPr="008C2BAD" w:rsidRDefault="00477E94" w:rsidP="008A0C39">
            <w:pPr>
              <w:pStyle w:val="BodyText"/>
              <w:ind w:right="98" w:firstLine="0"/>
              <w:jc w:val="center"/>
              <w:rPr>
                <w:sz w:val="24"/>
                <w:szCs w:val="24"/>
              </w:rPr>
            </w:pPr>
          </w:p>
        </w:tc>
        <w:tc>
          <w:tcPr>
            <w:tcW w:w="950" w:type="dxa"/>
            <w:vMerge/>
          </w:tcPr>
          <w:p w14:paraId="65418BA0" w14:textId="77777777" w:rsidR="00477E94" w:rsidRPr="008C2BAD" w:rsidRDefault="00477E94" w:rsidP="008A0C39">
            <w:pPr>
              <w:pStyle w:val="BodyText"/>
              <w:ind w:right="98" w:firstLine="0"/>
              <w:jc w:val="center"/>
              <w:rPr>
                <w:sz w:val="24"/>
                <w:szCs w:val="24"/>
              </w:rPr>
            </w:pPr>
          </w:p>
        </w:tc>
        <w:tc>
          <w:tcPr>
            <w:tcW w:w="751" w:type="dxa"/>
            <w:vMerge/>
          </w:tcPr>
          <w:p w14:paraId="1E965314" w14:textId="77777777" w:rsidR="00477E94" w:rsidRPr="008C2BAD" w:rsidRDefault="00477E94" w:rsidP="008A0C39">
            <w:pPr>
              <w:pStyle w:val="BodyText"/>
              <w:ind w:right="98" w:firstLine="0"/>
              <w:jc w:val="center"/>
              <w:rPr>
                <w:sz w:val="24"/>
                <w:szCs w:val="24"/>
              </w:rPr>
            </w:pPr>
          </w:p>
        </w:tc>
        <w:tc>
          <w:tcPr>
            <w:tcW w:w="821" w:type="dxa"/>
            <w:vMerge/>
          </w:tcPr>
          <w:p w14:paraId="07FDEF40" w14:textId="77777777" w:rsidR="00477E94" w:rsidRPr="008C2BAD" w:rsidRDefault="00477E94" w:rsidP="008A0C39">
            <w:pPr>
              <w:pStyle w:val="BodyText"/>
              <w:ind w:right="98" w:firstLine="0"/>
              <w:jc w:val="center"/>
              <w:rPr>
                <w:sz w:val="24"/>
                <w:szCs w:val="24"/>
              </w:rPr>
            </w:pPr>
          </w:p>
        </w:tc>
        <w:tc>
          <w:tcPr>
            <w:tcW w:w="752" w:type="dxa"/>
            <w:vMerge/>
          </w:tcPr>
          <w:p w14:paraId="33D01A94" w14:textId="77777777" w:rsidR="00477E94" w:rsidRPr="008C2BAD" w:rsidRDefault="00477E94" w:rsidP="008A0C39">
            <w:pPr>
              <w:pStyle w:val="BodyText"/>
              <w:ind w:right="98" w:firstLine="0"/>
              <w:jc w:val="center"/>
              <w:rPr>
                <w:sz w:val="24"/>
                <w:szCs w:val="24"/>
              </w:rPr>
            </w:pPr>
          </w:p>
        </w:tc>
      </w:tr>
      <w:tr w:rsidR="00477E94" w:rsidRPr="008C2BAD" w14:paraId="77E275E8" w14:textId="77777777" w:rsidTr="00A33438">
        <w:tc>
          <w:tcPr>
            <w:tcW w:w="816" w:type="dxa"/>
          </w:tcPr>
          <w:p w14:paraId="6266D681" w14:textId="77777777" w:rsidR="00477E94" w:rsidRPr="008C2BAD" w:rsidRDefault="00477E94" w:rsidP="008A0C39">
            <w:pPr>
              <w:pStyle w:val="BodyText"/>
              <w:ind w:right="98" w:firstLine="0"/>
              <w:rPr>
                <w:sz w:val="24"/>
                <w:szCs w:val="24"/>
                <w:lang w:val="en-US"/>
              </w:rPr>
            </w:pPr>
            <w:r w:rsidRPr="008C2BAD">
              <w:rPr>
                <w:sz w:val="24"/>
                <w:szCs w:val="24"/>
              </w:rPr>
              <w:t>Total</w:t>
            </w:r>
          </w:p>
        </w:tc>
        <w:tc>
          <w:tcPr>
            <w:tcW w:w="1752" w:type="dxa"/>
          </w:tcPr>
          <w:p w14:paraId="1E3FF7B8" w14:textId="77777777" w:rsidR="00477E94" w:rsidRPr="008C2BAD" w:rsidRDefault="00477E94" w:rsidP="008A0C39">
            <w:pPr>
              <w:pStyle w:val="BodyText"/>
              <w:ind w:right="98" w:firstLine="0"/>
              <w:rPr>
                <w:sz w:val="24"/>
                <w:szCs w:val="24"/>
              </w:rPr>
            </w:pPr>
          </w:p>
        </w:tc>
        <w:tc>
          <w:tcPr>
            <w:tcW w:w="1002" w:type="dxa"/>
          </w:tcPr>
          <w:p w14:paraId="170F140E" w14:textId="77777777" w:rsidR="00477E94" w:rsidRPr="008C2BAD" w:rsidRDefault="00477E94" w:rsidP="008A0C39">
            <w:pPr>
              <w:pStyle w:val="BodyText"/>
              <w:ind w:right="98" w:firstLine="0"/>
              <w:jc w:val="center"/>
              <w:rPr>
                <w:sz w:val="24"/>
                <w:szCs w:val="24"/>
                <w:lang w:val="en-US"/>
              </w:rPr>
            </w:pPr>
            <w:r w:rsidRPr="008C2BAD">
              <w:rPr>
                <w:sz w:val="24"/>
                <w:szCs w:val="24"/>
              </w:rPr>
              <w:t>95</w:t>
            </w:r>
          </w:p>
        </w:tc>
        <w:tc>
          <w:tcPr>
            <w:tcW w:w="1366" w:type="dxa"/>
          </w:tcPr>
          <w:p w14:paraId="38811821" w14:textId="77777777" w:rsidR="00477E94" w:rsidRPr="008C2BAD" w:rsidRDefault="00477E94" w:rsidP="008A0C39">
            <w:pPr>
              <w:pStyle w:val="BodyText"/>
              <w:ind w:right="98" w:firstLine="0"/>
              <w:jc w:val="center"/>
              <w:rPr>
                <w:sz w:val="24"/>
                <w:szCs w:val="24"/>
                <w:lang w:val="en-US"/>
              </w:rPr>
            </w:pPr>
            <w:r w:rsidRPr="008C2BAD">
              <w:rPr>
                <w:sz w:val="24"/>
                <w:szCs w:val="24"/>
              </w:rPr>
              <w:t>27</w:t>
            </w:r>
          </w:p>
        </w:tc>
        <w:tc>
          <w:tcPr>
            <w:tcW w:w="809" w:type="dxa"/>
          </w:tcPr>
          <w:p w14:paraId="4B8788EC" w14:textId="77777777" w:rsidR="00477E94" w:rsidRPr="008C2BAD" w:rsidRDefault="00477E94" w:rsidP="008A0C39">
            <w:pPr>
              <w:pStyle w:val="BodyText"/>
              <w:ind w:right="98" w:firstLine="0"/>
              <w:jc w:val="center"/>
              <w:rPr>
                <w:sz w:val="24"/>
                <w:szCs w:val="24"/>
                <w:lang w:val="en-US"/>
              </w:rPr>
            </w:pPr>
            <w:r w:rsidRPr="008C2BAD">
              <w:rPr>
                <w:sz w:val="24"/>
                <w:szCs w:val="24"/>
              </w:rPr>
              <w:t>28,4</w:t>
            </w:r>
          </w:p>
        </w:tc>
        <w:tc>
          <w:tcPr>
            <w:tcW w:w="950" w:type="dxa"/>
          </w:tcPr>
          <w:p w14:paraId="299CA4E5" w14:textId="77777777" w:rsidR="00477E94" w:rsidRPr="008C2BAD" w:rsidRDefault="00477E94" w:rsidP="008A0C39">
            <w:pPr>
              <w:pStyle w:val="BodyText"/>
              <w:ind w:right="98" w:firstLine="0"/>
              <w:jc w:val="center"/>
              <w:rPr>
                <w:sz w:val="24"/>
                <w:szCs w:val="24"/>
                <w:lang w:val="en-US"/>
              </w:rPr>
            </w:pPr>
            <w:r w:rsidRPr="008C2BAD">
              <w:rPr>
                <w:sz w:val="24"/>
                <w:szCs w:val="24"/>
              </w:rPr>
              <w:t>49</w:t>
            </w:r>
          </w:p>
        </w:tc>
        <w:tc>
          <w:tcPr>
            <w:tcW w:w="751" w:type="dxa"/>
          </w:tcPr>
          <w:p w14:paraId="796EB2E4" w14:textId="77777777" w:rsidR="00477E94" w:rsidRPr="008C2BAD" w:rsidRDefault="00477E94" w:rsidP="008A0C39">
            <w:pPr>
              <w:pStyle w:val="BodyText"/>
              <w:ind w:right="98" w:firstLine="0"/>
              <w:jc w:val="center"/>
              <w:rPr>
                <w:sz w:val="24"/>
                <w:szCs w:val="24"/>
                <w:lang w:val="en-US"/>
              </w:rPr>
            </w:pPr>
            <w:r w:rsidRPr="008C2BAD">
              <w:rPr>
                <w:sz w:val="24"/>
                <w:szCs w:val="24"/>
              </w:rPr>
              <w:t>52</w:t>
            </w:r>
          </w:p>
        </w:tc>
        <w:tc>
          <w:tcPr>
            <w:tcW w:w="821" w:type="dxa"/>
          </w:tcPr>
          <w:p w14:paraId="26D1BC88" w14:textId="77777777" w:rsidR="00477E94" w:rsidRPr="008C2BAD" w:rsidRDefault="00477E94" w:rsidP="008A0C39">
            <w:pPr>
              <w:pStyle w:val="BodyText"/>
              <w:ind w:right="98" w:firstLine="0"/>
              <w:jc w:val="center"/>
              <w:rPr>
                <w:sz w:val="24"/>
                <w:szCs w:val="24"/>
                <w:lang w:val="en-US"/>
              </w:rPr>
            </w:pPr>
            <w:r w:rsidRPr="008C2BAD">
              <w:rPr>
                <w:sz w:val="24"/>
                <w:szCs w:val="24"/>
              </w:rPr>
              <w:t>19</w:t>
            </w:r>
          </w:p>
        </w:tc>
        <w:tc>
          <w:tcPr>
            <w:tcW w:w="752" w:type="dxa"/>
          </w:tcPr>
          <w:p w14:paraId="573A6FDE" w14:textId="77777777" w:rsidR="00477E94" w:rsidRPr="008C2BAD" w:rsidRDefault="00477E94" w:rsidP="008A0C39">
            <w:pPr>
              <w:pStyle w:val="BodyText"/>
              <w:ind w:right="98" w:firstLine="0"/>
              <w:jc w:val="center"/>
              <w:rPr>
                <w:sz w:val="24"/>
                <w:szCs w:val="24"/>
                <w:lang w:val="en-US"/>
              </w:rPr>
            </w:pPr>
            <w:r w:rsidRPr="008C2BAD">
              <w:rPr>
                <w:sz w:val="24"/>
                <w:szCs w:val="24"/>
              </w:rPr>
              <w:t>20</w:t>
            </w:r>
          </w:p>
        </w:tc>
      </w:tr>
    </w:tbl>
    <w:p w14:paraId="2875B73A" w14:textId="77777777" w:rsidR="001A22C2" w:rsidRPr="008C2BAD" w:rsidRDefault="001A22C2" w:rsidP="0016712C">
      <w:pPr>
        <w:pStyle w:val="BodyText"/>
        <w:ind w:right="98" w:firstLine="0"/>
        <w:rPr>
          <w:sz w:val="24"/>
          <w:szCs w:val="24"/>
          <w:lang w:val="id-ID"/>
        </w:rPr>
      </w:pPr>
      <w:r w:rsidRPr="008C2BAD">
        <w:rPr>
          <w:sz w:val="24"/>
          <w:szCs w:val="24"/>
        </w:rPr>
        <w:t>(Source: Research Primary Data 2021)</w:t>
      </w:r>
    </w:p>
    <w:p w14:paraId="05B3A244" w14:textId="77777777" w:rsidR="007672D7" w:rsidRPr="008C2BAD" w:rsidRDefault="007672D7" w:rsidP="007672D7">
      <w:pPr>
        <w:pStyle w:val="BodyText"/>
        <w:ind w:right="98" w:firstLine="284"/>
        <w:rPr>
          <w:sz w:val="24"/>
          <w:szCs w:val="24"/>
          <w:lang w:val="id-ID"/>
        </w:rPr>
      </w:pPr>
    </w:p>
    <w:p w14:paraId="5764B08A" w14:textId="77777777" w:rsidR="007672D7" w:rsidRPr="008C2BAD" w:rsidRDefault="007672D7" w:rsidP="001A22C2">
      <w:pPr>
        <w:spacing w:line="276" w:lineRule="auto"/>
        <w:ind w:right="98" w:firstLine="426"/>
        <w:jc w:val="both"/>
        <w:rPr>
          <w:spacing w:val="-1"/>
          <w:sz w:val="24"/>
          <w:szCs w:val="24"/>
          <w:lang w:val="en-GB"/>
        </w:rPr>
      </w:pPr>
      <w:r w:rsidRPr="008C2BAD">
        <w:rPr>
          <w:spacing w:val="-1"/>
          <w:sz w:val="24"/>
          <w:szCs w:val="24"/>
          <w:lang w:val="en-GB"/>
        </w:rPr>
        <w:t xml:space="preserve">Based on table 3, the level of knowledge of the community based on education is less knowledge of 28.42% with junior high school / MTs education of 15.79%, high school of 9.47%, and D3 / S1 of 3.16%. The results show that the level of education affects a person's </w:t>
      </w:r>
      <w:r w:rsidRPr="008C2BAD">
        <w:rPr>
          <w:spacing w:val="-1"/>
          <w:sz w:val="24"/>
          <w:szCs w:val="24"/>
          <w:lang w:val="en-GB"/>
        </w:rPr>
        <w:lastRenderedPageBreak/>
        <w:t xml:space="preserve">knowledge, the higher a person's education, the wider the knowledge obtained and the easier it is to receive information so as to affect awareness in </w:t>
      </w:r>
      <w:proofErr w:type="spellStart"/>
      <w:r w:rsidRPr="008C2BAD">
        <w:rPr>
          <w:spacing w:val="-1"/>
          <w:sz w:val="24"/>
          <w:szCs w:val="24"/>
          <w:lang w:val="en-GB"/>
        </w:rPr>
        <w:t>behavior</w:t>
      </w:r>
      <w:proofErr w:type="spellEnd"/>
      <w:r w:rsidRPr="008C2BAD">
        <w:rPr>
          <w:spacing w:val="-1"/>
          <w:sz w:val="24"/>
          <w:szCs w:val="24"/>
          <w:lang w:val="en-GB"/>
        </w:rPr>
        <w:t xml:space="preserve">. A person's level of education also influences a person more receptive to ideas and technology. Education is the process of developing human abilities and </w:t>
      </w:r>
      <w:proofErr w:type="spellStart"/>
      <w:r w:rsidRPr="008C2BAD">
        <w:rPr>
          <w:spacing w:val="-1"/>
          <w:sz w:val="24"/>
          <w:szCs w:val="24"/>
          <w:lang w:val="en-GB"/>
        </w:rPr>
        <w:t>behavior</w:t>
      </w:r>
      <w:proofErr w:type="spellEnd"/>
      <w:r w:rsidRPr="008C2BAD">
        <w:rPr>
          <w:spacing w:val="-1"/>
          <w:sz w:val="24"/>
          <w:szCs w:val="24"/>
          <w:lang w:val="en-GB"/>
        </w:rPr>
        <w:t xml:space="preserve"> through knowledge (</w:t>
      </w:r>
      <w:proofErr w:type="spellStart"/>
      <w:r w:rsidRPr="008C2BAD">
        <w:rPr>
          <w:spacing w:val="-1"/>
          <w:sz w:val="24"/>
          <w:szCs w:val="24"/>
          <w:lang w:val="en-GB"/>
        </w:rPr>
        <w:t>Notoadmojo</w:t>
      </w:r>
      <w:proofErr w:type="spellEnd"/>
      <w:r w:rsidRPr="008C2BAD">
        <w:rPr>
          <w:spacing w:val="-1"/>
          <w:sz w:val="24"/>
          <w:szCs w:val="24"/>
          <w:lang w:val="en-GB"/>
        </w:rPr>
        <w:t>, 2003).</w:t>
      </w:r>
    </w:p>
    <w:p w14:paraId="4CD593EB" w14:textId="77777777" w:rsidR="007672D7" w:rsidRPr="008C2BAD" w:rsidRDefault="007672D7" w:rsidP="007672D7">
      <w:pPr>
        <w:pStyle w:val="BodyText"/>
        <w:ind w:right="98" w:firstLine="284"/>
        <w:rPr>
          <w:b/>
          <w:sz w:val="24"/>
          <w:szCs w:val="24"/>
          <w:lang w:val="id-ID"/>
        </w:rPr>
      </w:pPr>
    </w:p>
    <w:p w14:paraId="7A552AD0" w14:textId="77777777" w:rsidR="001A22C2" w:rsidRPr="008C2BAD" w:rsidRDefault="001A22C2" w:rsidP="001A22C2">
      <w:pPr>
        <w:pStyle w:val="BodyText"/>
        <w:ind w:right="98" w:firstLine="284"/>
        <w:jc w:val="center"/>
        <w:rPr>
          <w:b/>
          <w:sz w:val="24"/>
          <w:szCs w:val="24"/>
          <w:lang w:val="id-ID"/>
        </w:rPr>
      </w:pPr>
      <w:r w:rsidRPr="008C2BAD">
        <w:rPr>
          <w:noProof/>
          <w:sz w:val="24"/>
          <w:szCs w:val="24"/>
        </w:rPr>
        <w:drawing>
          <wp:anchor distT="0" distB="0" distL="114300" distR="114300" simplePos="0" relativeHeight="251668480" behindDoc="1" locked="0" layoutInCell="1" allowOverlap="1" wp14:anchorId="30587974" wp14:editId="77E0781D">
            <wp:simplePos x="0" y="0"/>
            <wp:positionH relativeFrom="margin">
              <wp:posOffset>314325</wp:posOffset>
            </wp:positionH>
            <wp:positionV relativeFrom="paragraph">
              <wp:posOffset>207645</wp:posOffset>
            </wp:positionV>
            <wp:extent cx="5019675" cy="2524125"/>
            <wp:effectExtent l="0" t="0" r="9525" b="9525"/>
            <wp:wrapNone/>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Pr="008C2BAD">
        <w:rPr>
          <w:b/>
          <w:sz w:val="24"/>
          <w:szCs w:val="24"/>
        </w:rPr>
        <w:t>Figure 4. Knowledge Level Based on Education</w:t>
      </w:r>
    </w:p>
    <w:p w14:paraId="4F61DD98" w14:textId="77777777" w:rsidR="007672D7" w:rsidRPr="008C2BAD" w:rsidRDefault="007672D7" w:rsidP="007672D7">
      <w:pPr>
        <w:pStyle w:val="BodyText"/>
        <w:ind w:right="98" w:firstLine="284"/>
        <w:rPr>
          <w:b/>
          <w:sz w:val="24"/>
          <w:szCs w:val="24"/>
          <w:lang w:val="id-ID"/>
        </w:rPr>
      </w:pPr>
    </w:p>
    <w:p w14:paraId="787EF718" w14:textId="77777777" w:rsidR="007672D7" w:rsidRPr="008C2BAD" w:rsidRDefault="007672D7" w:rsidP="007672D7">
      <w:pPr>
        <w:pStyle w:val="BodyText"/>
        <w:ind w:right="98" w:firstLine="284"/>
        <w:rPr>
          <w:sz w:val="24"/>
          <w:szCs w:val="24"/>
          <w:lang w:val="id-ID"/>
        </w:rPr>
      </w:pPr>
    </w:p>
    <w:p w14:paraId="39DA3C9E" w14:textId="77777777" w:rsidR="007672D7" w:rsidRPr="008C2BAD" w:rsidRDefault="007672D7" w:rsidP="007672D7">
      <w:pPr>
        <w:pStyle w:val="BodyText"/>
        <w:ind w:right="98" w:firstLine="284"/>
        <w:rPr>
          <w:sz w:val="24"/>
          <w:szCs w:val="24"/>
          <w:lang w:val="id-ID"/>
        </w:rPr>
      </w:pPr>
    </w:p>
    <w:p w14:paraId="04545EA1" w14:textId="77777777" w:rsidR="007672D7" w:rsidRPr="008C2BAD" w:rsidRDefault="007672D7" w:rsidP="007672D7">
      <w:pPr>
        <w:pStyle w:val="BodyText"/>
        <w:ind w:right="98" w:firstLine="284"/>
        <w:rPr>
          <w:sz w:val="24"/>
          <w:szCs w:val="24"/>
          <w:lang w:val="id-ID"/>
        </w:rPr>
      </w:pPr>
    </w:p>
    <w:p w14:paraId="33BF092D" w14:textId="77777777" w:rsidR="007672D7" w:rsidRPr="008C2BAD" w:rsidRDefault="007672D7" w:rsidP="007672D7">
      <w:pPr>
        <w:pStyle w:val="BodyText"/>
        <w:ind w:right="98" w:firstLine="284"/>
        <w:rPr>
          <w:sz w:val="24"/>
          <w:szCs w:val="24"/>
          <w:lang w:val="id-ID"/>
        </w:rPr>
      </w:pPr>
    </w:p>
    <w:p w14:paraId="42CFD026" w14:textId="77777777" w:rsidR="007672D7" w:rsidRPr="008C2BAD" w:rsidRDefault="007672D7" w:rsidP="007672D7">
      <w:pPr>
        <w:pStyle w:val="BodyText"/>
        <w:ind w:right="98" w:firstLine="284"/>
        <w:rPr>
          <w:sz w:val="24"/>
          <w:szCs w:val="24"/>
          <w:lang w:val="id-ID"/>
        </w:rPr>
      </w:pPr>
    </w:p>
    <w:p w14:paraId="3971229D" w14:textId="6E0C1DE8" w:rsidR="007672D7" w:rsidRPr="008C2BAD" w:rsidRDefault="007672D7" w:rsidP="007672D7">
      <w:pPr>
        <w:pStyle w:val="BodyText"/>
        <w:ind w:right="98" w:firstLine="284"/>
        <w:rPr>
          <w:sz w:val="24"/>
          <w:szCs w:val="24"/>
          <w:lang w:val="id-ID"/>
        </w:rPr>
      </w:pPr>
    </w:p>
    <w:p w14:paraId="0AB3D0AF" w14:textId="7A01D08C" w:rsidR="007672D7" w:rsidRPr="008C2BAD" w:rsidRDefault="007672D7" w:rsidP="001A22C2">
      <w:pPr>
        <w:pStyle w:val="BodyText"/>
        <w:ind w:right="98" w:firstLine="0"/>
        <w:rPr>
          <w:sz w:val="24"/>
          <w:szCs w:val="24"/>
          <w:lang w:val="id-ID"/>
        </w:rPr>
      </w:pPr>
    </w:p>
    <w:p w14:paraId="02019FB2" w14:textId="32AA7A81" w:rsidR="001368D0" w:rsidRPr="008C2BAD" w:rsidRDefault="00DD4601" w:rsidP="001A22C2">
      <w:pPr>
        <w:pStyle w:val="BodyText"/>
        <w:ind w:right="98" w:firstLine="284"/>
        <w:jc w:val="center"/>
        <w:rPr>
          <w:sz w:val="24"/>
          <w:szCs w:val="24"/>
        </w:rPr>
      </w:pPr>
      <w:r w:rsidRPr="008C2BAD">
        <w:rPr>
          <w:noProof/>
          <w:sz w:val="24"/>
          <w:szCs w:val="24"/>
          <w:lang w:val="id-ID"/>
        </w:rPr>
        <mc:AlternateContent>
          <mc:Choice Requires="wps">
            <w:drawing>
              <wp:anchor distT="0" distB="0" distL="114300" distR="114300" simplePos="0" relativeHeight="251670528" behindDoc="0" locked="0" layoutInCell="1" allowOverlap="1" wp14:anchorId="0D33AFE3" wp14:editId="3C6AB720">
                <wp:simplePos x="0" y="0"/>
                <wp:positionH relativeFrom="column">
                  <wp:posOffset>3905250</wp:posOffset>
                </wp:positionH>
                <wp:positionV relativeFrom="paragraph">
                  <wp:posOffset>51435</wp:posOffset>
                </wp:positionV>
                <wp:extent cx="1133475" cy="257175"/>
                <wp:effectExtent l="0" t="0" r="28575" b="28575"/>
                <wp:wrapNone/>
                <wp:docPr id="1942556691" name="Text Box 2"/>
                <wp:cNvGraphicFramePr/>
                <a:graphic xmlns:a="http://schemas.openxmlformats.org/drawingml/2006/main">
                  <a:graphicData uri="http://schemas.microsoft.com/office/word/2010/wordprocessingShape">
                    <wps:wsp>
                      <wps:cNvSpPr txBox="1"/>
                      <wps:spPr>
                        <a:xfrm>
                          <a:off x="0" y="0"/>
                          <a:ext cx="1133475" cy="257175"/>
                        </a:xfrm>
                        <a:prstGeom prst="rect">
                          <a:avLst/>
                        </a:prstGeom>
                        <a:solidFill>
                          <a:schemeClr val="accent5">
                            <a:lumMod val="75000"/>
                          </a:schemeClr>
                        </a:solidFill>
                        <a:ln w="6350">
                          <a:solidFill>
                            <a:prstClr val="black"/>
                          </a:solidFill>
                        </a:ln>
                      </wps:spPr>
                      <wps:txbx>
                        <w:txbxContent>
                          <w:p w14:paraId="4DBE9248" w14:textId="52665C79" w:rsidR="00DD4601" w:rsidRDefault="00DD4601">
                            <w:r>
                              <w:t>(Tall) D3/S1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3AFE3" id="_x0000_t202" coordsize="21600,21600" o:spt="202" path="m,l,21600r21600,l21600,xe">
                <v:stroke joinstyle="miter"/>
                <v:path gradientshapeok="t" o:connecttype="rect"/>
              </v:shapetype>
              <v:shape id="Text Box 2" o:spid="_x0000_s1042" type="#_x0000_t202" style="position:absolute;left:0;text-align:left;margin-left:307.5pt;margin-top:4.05pt;width:89.2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" fillcolor="#31849b [2408]" strokeweight=".5pt">
                <v:textbox>
                  <w:txbxContent>
                    <w:p w14:paraId="4DBE9248" w14:textId="52665C79" w:rsidR="00DD4601" w:rsidRDefault="00DD4601">
                      <w:r>
                        <w:t>(Tall) D3/S1</w:t>
                      </w:r>
                    </w:p>
                  </w:txbxContent>
                </v:textbox>
              </v:shape>
            </w:pict>
          </mc:Fallback>
        </mc:AlternateContent>
      </w:r>
      <w:r w:rsidRPr="008C2BAD">
        <w:rPr>
          <w:noProof/>
          <w:sz w:val="24"/>
          <w:szCs w:val="24"/>
          <w:lang w:val="id-ID"/>
        </w:rPr>
        <mc:AlternateContent>
          <mc:Choice Requires="wps">
            <w:drawing>
              <wp:anchor distT="0" distB="0" distL="114300" distR="114300" simplePos="0" relativeHeight="251669504" behindDoc="0" locked="0" layoutInCell="1" allowOverlap="1" wp14:anchorId="754D8340" wp14:editId="0C8BC289">
                <wp:simplePos x="0" y="0"/>
                <wp:positionH relativeFrom="column">
                  <wp:posOffset>2362201</wp:posOffset>
                </wp:positionH>
                <wp:positionV relativeFrom="paragraph">
                  <wp:posOffset>80010</wp:posOffset>
                </wp:positionV>
                <wp:extent cx="1333500" cy="238125"/>
                <wp:effectExtent l="0" t="0" r="19050" b="28575"/>
                <wp:wrapNone/>
                <wp:docPr id="1811791301" name="Text Box 1"/>
                <wp:cNvGraphicFramePr/>
                <a:graphic xmlns:a="http://schemas.openxmlformats.org/drawingml/2006/main">
                  <a:graphicData uri="http://schemas.microsoft.com/office/word/2010/wordprocessingShape">
                    <wps:wsp>
                      <wps:cNvSpPr txBox="1"/>
                      <wps:spPr>
                        <a:xfrm>
                          <a:off x="0" y="0"/>
                          <a:ext cx="1333500" cy="238125"/>
                        </a:xfrm>
                        <a:prstGeom prst="rect">
                          <a:avLst/>
                        </a:prstGeom>
                        <a:solidFill>
                          <a:schemeClr val="accent2">
                            <a:lumMod val="40000"/>
                            <a:lumOff val="60000"/>
                          </a:schemeClr>
                        </a:solidFill>
                        <a:ln w="6350">
                          <a:solidFill>
                            <a:prstClr val="black"/>
                          </a:solidFill>
                        </a:ln>
                      </wps:spPr>
                      <wps:txbx>
                        <w:txbxContent>
                          <w:p w14:paraId="6216C660" w14:textId="55C130F9" w:rsidR="00DD4601" w:rsidRDefault="00DD4601">
                            <w:r>
                              <w:t>(Medium) SMA/SMK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D8340" id="Text Box 1" o:spid="_x0000_s1043" type="#_x0000_t202" style="position:absolute;left:0;text-align:left;margin-left:186pt;margin-top:6.3pt;width:10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" fillcolor="#e5b8b7 [1301]" strokeweight=".5pt">
                <v:textbox>
                  <w:txbxContent>
                    <w:p w14:paraId="6216C660" w14:textId="55C130F9" w:rsidR="00DD4601" w:rsidRDefault="00DD4601">
                      <w:r>
                        <w:t>(Medium) SMA/SMK</w:t>
                      </w:r>
                    </w:p>
                  </w:txbxContent>
                </v:textbox>
              </v:shape>
            </w:pict>
          </mc:Fallback>
        </mc:AlternateContent>
      </w:r>
    </w:p>
    <w:p w14:paraId="7DF9C868" w14:textId="77777777" w:rsidR="001368D0" w:rsidRPr="008C2BAD" w:rsidRDefault="001368D0" w:rsidP="00DD4601">
      <w:pPr>
        <w:pStyle w:val="BodyText"/>
        <w:ind w:right="98" w:firstLine="0"/>
        <w:rPr>
          <w:sz w:val="24"/>
          <w:szCs w:val="24"/>
        </w:rPr>
      </w:pPr>
    </w:p>
    <w:p w14:paraId="30E0E1D0" w14:textId="4E4C86A8" w:rsidR="001A22C2" w:rsidRPr="008C2BAD" w:rsidRDefault="001A22C2" w:rsidP="00DD4601">
      <w:pPr>
        <w:pStyle w:val="BodyText"/>
        <w:ind w:right="98" w:firstLine="284"/>
        <w:jc w:val="center"/>
        <w:rPr>
          <w:sz w:val="24"/>
          <w:szCs w:val="24"/>
        </w:rPr>
      </w:pPr>
      <w:r w:rsidRPr="008C2BAD">
        <w:rPr>
          <w:sz w:val="24"/>
          <w:szCs w:val="24"/>
        </w:rPr>
        <w:t>(Source: Research Primary Data 2021)</w:t>
      </w:r>
    </w:p>
    <w:p w14:paraId="128099B0" w14:textId="77777777" w:rsidR="00DD4601" w:rsidRPr="008C2BAD" w:rsidRDefault="00DD4601" w:rsidP="00DD4601">
      <w:pPr>
        <w:pStyle w:val="BodyText"/>
        <w:ind w:right="98" w:firstLine="284"/>
        <w:jc w:val="center"/>
        <w:rPr>
          <w:sz w:val="24"/>
          <w:szCs w:val="24"/>
        </w:rPr>
      </w:pPr>
    </w:p>
    <w:p w14:paraId="7BF12EC9" w14:textId="56636C89" w:rsidR="007672D7" w:rsidRPr="008C2BAD" w:rsidRDefault="001A22C2" w:rsidP="001A22C2">
      <w:pPr>
        <w:pStyle w:val="BodyText"/>
        <w:ind w:right="98" w:firstLine="0"/>
        <w:rPr>
          <w:b/>
          <w:sz w:val="24"/>
          <w:szCs w:val="24"/>
        </w:rPr>
      </w:pPr>
      <w:r w:rsidRPr="008C2BAD">
        <w:rPr>
          <w:b/>
          <w:sz w:val="24"/>
          <w:szCs w:val="24"/>
        </w:rPr>
        <w:t>Knowledge Level by Type of Work</w:t>
      </w:r>
    </w:p>
    <w:p w14:paraId="12731475" w14:textId="09AF6F34" w:rsidR="007672D7" w:rsidRPr="008C2BAD" w:rsidRDefault="007672D7" w:rsidP="001A22C2">
      <w:pPr>
        <w:spacing w:line="276" w:lineRule="auto"/>
        <w:ind w:right="98" w:firstLine="426"/>
        <w:jc w:val="both"/>
        <w:rPr>
          <w:spacing w:val="-1"/>
          <w:sz w:val="24"/>
          <w:szCs w:val="24"/>
          <w:lang w:val="en-GB"/>
        </w:rPr>
      </w:pPr>
      <w:r w:rsidRPr="008C2BAD">
        <w:rPr>
          <w:spacing w:val="-1"/>
          <w:sz w:val="24"/>
          <w:szCs w:val="24"/>
        </w:rPr>
        <w:t xml:space="preserve"> </w:t>
      </w:r>
      <w:r w:rsidRPr="008C2BAD">
        <w:rPr>
          <w:spacing w:val="-1"/>
          <w:sz w:val="24"/>
          <w:szCs w:val="24"/>
          <w:lang w:val="en-GB"/>
        </w:rPr>
        <w:t>A repetitive activity that a person does to support his life where work correlates with one's socioeconomic situation. So that it can multiply gaining knowledge (</w:t>
      </w:r>
      <w:proofErr w:type="spellStart"/>
      <w:r w:rsidRPr="008C2BAD">
        <w:rPr>
          <w:spacing w:val="-1"/>
          <w:sz w:val="24"/>
          <w:szCs w:val="24"/>
          <w:lang w:val="en-GB"/>
        </w:rPr>
        <w:t>Notoadmojo</w:t>
      </w:r>
      <w:proofErr w:type="spellEnd"/>
      <w:r w:rsidRPr="008C2BAD">
        <w:rPr>
          <w:spacing w:val="-1"/>
          <w:sz w:val="24"/>
          <w:szCs w:val="24"/>
          <w:lang w:val="en-GB"/>
        </w:rPr>
        <w:t>, 2003).</w:t>
      </w:r>
      <w:r w:rsidR="001A22C2" w:rsidRPr="008C2BAD">
        <w:rPr>
          <w:spacing w:val="-1"/>
          <w:sz w:val="24"/>
          <w:szCs w:val="24"/>
          <w:lang w:val="en-GB"/>
        </w:rPr>
        <w:t xml:space="preserve"> </w:t>
      </w:r>
      <w:r w:rsidRPr="008C2BAD">
        <w:rPr>
          <w:spacing w:val="-1"/>
          <w:sz w:val="24"/>
          <w:szCs w:val="24"/>
          <w:lang w:val="en-GB"/>
        </w:rPr>
        <w:t xml:space="preserve">A person's work is very influential on the process of getting the information needed. The work environment makes a person gain experience and knowledge, both directly and indirectly </w:t>
      </w:r>
      <w:sdt>
        <w:sdtPr>
          <w:rPr>
            <w:color w:val="000000"/>
            <w:spacing w:val="-1"/>
            <w:sz w:val="24"/>
            <w:szCs w:val="24"/>
            <w:lang w:val="en-GB"/>
          </w:rPr>
          <w:tag w:val="MENDELEY_CITATION_v3_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"/>
          <w:id w:val="-836462333"/>
          <w:placeholder>
            <w:docPart w:val="DefaultPlaceholder_-1854013440"/>
          </w:placeholder>
        </w:sdtPr>
        <w:sdtContent>
          <w:r w:rsidR="008C2BAD" w:rsidRPr="008C2BAD">
            <w:rPr>
              <w:color w:val="000000"/>
              <w:spacing w:val="-1"/>
              <w:sz w:val="24"/>
              <w:szCs w:val="24"/>
              <w:lang w:val="en-GB"/>
            </w:rPr>
            <w:t>(</w:t>
          </w:r>
          <w:proofErr w:type="spellStart"/>
          <w:r w:rsidR="008C2BAD" w:rsidRPr="008C2BAD">
            <w:rPr>
              <w:color w:val="000000"/>
              <w:spacing w:val="-1"/>
              <w:sz w:val="24"/>
              <w:szCs w:val="24"/>
              <w:lang w:val="en-GB"/>
            </w:rPr>
            <w:t>Rahayu</w:t>
          </w:r>
          <w:proofErr w:type="spellEnd"/>
          <w:r w:rsidR="008C2BAD" w:rsidRPr="008C2BAD">
            <w:rPr>
              <w:color w:val="000000"/>
              <w:spacing w:val="-1"/>
              <w:sz w:val="24"/>
              <w:szCs w:val="24"/>
              <w:lang w:val="en-GB"/>
            </w:rPr>
            <w:t>, 2010)</w:t>
          </w:r>
        </w:sdtContent>
      </w:sdt>
      <w:r w:rsidRPr="008C2BAD">
        <w:rPr>
          <w:spacing w:val="-1"/>
          <w:sz w:val="24"/>
          <w:szCs w:val="24"/>
          <w:lang w:val="en-GB"/>
        </w:rPr>
        <w:t xml:space="preserve">. The more experience a person has about something, the more knowledge a person has about it </w:t>
      </w:r>
      <w:sdt>
        <w:sdtPr>
          <w:rPr>
            <w:color w:val="000000"/>
            <w:spacing w:val="-1"/>
            <w:sz w:val="24"/>
            <w:szCs w:val="24"/>
            <w:lang w:val="en-GB"/>
          </w:rPr>
          <w:tag w:val="MENDELEY_CITATION_v3_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"/>
          <w:id w:val="-2075578049"/>
          <w:placeholder>
            <w:docPart w:val="DefaultPlaceholder_-1854013440"/>
          </w:placeholder>
        </w:sdtPr>
        <w:sdtContent>
          <w:r w:rsidR="008C2BAD" w:rsidRPr="008C2BAD">
            <w:rPr>
              <w:color w:val="000000"/>
              <w:spacing w:val="-1"/>
              <w:sz w:val="24"/>
              <w:szCs w:val="24"/>
              <w:lang w:val="en-GB"/>
            </w:rPr>
            <w:t>(</w:t>
          </w:r>
          <w:proofErr w:type="spellStart"/>
          <w:r w:rsidR="008C2BAD" w:rsidRPr="008C2BAD">
            <w:rPr>
              <w:color w:val="000000"/>
              <w:spacing w:val="-1"/>
              <w:sz w:val="24"/>
              <w:szCs w:val="24"/>
              <w:lang w:val="en-GB"/>
            </w:rPr>
            <w:t>Notoatmodjo</w:t>
          </w:r>
          <w:proofErr w:type="spellEnd"/>
          <w:r w:rsidR="008C2BAD" w:rsidRPr="008C2BAD">
            <w:rPr>
              <w:color w:val="000000"/>
              <w:spacing w:val="-1"/>
              <w:sz w:val="24"/>
              <w:szCs w:val="24"/>
              <w:lang w:val="en-GB"/>
            </w:rPr>
            <w:t>, 2010)</w:t>
          </w:r>
        </w:sdtContent>
      </w:sdt>
      <w:r w:rsidRPr="008C2BAD">
        <w:rPr>
          <w:spacing w:val="-1"/>
          <w:sz w:val="24"/>
          <w:szCs w:val="24"/>
          <w:lang w:val="en-GB"/>
        </w:rPr>
        <w:t>.</w:t>
      </w:r>
    </w:p>
    <w:p w14:paraId="63E49628" w14:textId="77777777" w:rsidR="007672D7" w:rsidRPr="008C2BAD" w:rsidRDefault="007672D7" w:rsidP="007672D7">
      <w:pPr>
        <w:pStyle w:val="BodyText"/>
        <w:ind w:right="98" w:firstLine="284"/>
        <w:rPr>
          <w:sz w:val="24"/>
          <w:szCs w:val="24"/>
          <w:lang w:val="id-ID"/>
        </w:rPr>
      </w:pPr>
    </w:p>
    <w:p w14:paraId="3E73972A" w14:textId="77777777" w:rsidR="001A22C2" w:rsidRPr="008C2BAD" w:rsidRDefault="001A22C2" w:rsidP="001A22C2">
      <w:pPr>
        <w:pStyle w:val="BodyText"/>
        <w:ind w:right="98" w:firstLine="284"/>
        <w:jc w:val="center"/>
        <w:rPr>
          <w:b/>
          <w:sz w:val="24"/>
          <w:szCs w:val="24"/>
        </w:rPr>
      </w:pPr>
      <w:r w:rsidRPr="008C2BAD">
        <w:rPr>
          <w:b/>
          <w:sz w:val="24"/>
          <w:szCs w:val="24"/>
        </w:rPr>
        <w:t>Table 4. Knowledge Level by Type of Work</w:t>
      </w:r>
    </w:p>
    <w:tbl>
      <w:tblPr>
        <w:tblStyle w:val="TableGrid"/>
        <w:tblW w:w="9498" w:type="dxa"/>
        <w:tblInd w:w="-289" w:type="dxa"/>
        <w:tblBorders>
          <w:left w:val="none" w:sz="0" w:space="0" w:color="auto"/>
          <w:right w:val="none" w:sz="0" w:space="0" w:color="auto"/>
          <w:insideV w:val="none" w:sz="0" w:space="0" w:color="auto"/>
        </w:tblBorders>
        <w:tblLook w:val="04A0" w:firstRow="1" w:lastRow="0" w:firstColumn="1" w:lastColumn="0" w:noHBand="0" w:noVBand="1"/>
      </w:tblPr>
      <w:tblGrid>
        <w:gridCol w:w="851"/>
        <w:gridCol w:w="3115"/>
        <w:gridCol w:w="752"/>
        <w:gridCol w:w="750"/>
        <w:gridCol w:w="730"/>
        <w:gridCol w:w="1055"/>
        <w:gridCol w:w="611"/>
        <w:gridCol w:w="844"/>
        <w:gridCol w:w="790"/>
      </w:tblGrid>
      <w:tr w:rsidR="00DD4601" w:rsidRPr="008C2BAD" w14:paraId="44D3C868" w14:textId="77777777" w:rsidTr="005E493F">
        <w:tc>
          <w:tcPr>
            <w:tcW w:w="4718" w:type="dxa"/>
            <w:gridSpan w:val="3"/>
          </w:tcPr>
          <w:p w14:paraId="788D9F1A" w14:textId="77777777" w:rsidR="00DD4601" w:rsidRPr="008C2BAD" w:rsidRDefault="00DD4601" w:rsidP="006006A8">
            <w:pPr>
              <w:pStyle w:val="BodyText"/>
              <w:ind w:right="98" w:firstLine="0"/>
              <w:rPr>
                <w:sz w:val="24"/>
                <w:szCs w:val="24"/>
              </w:rPr>
            </w:pPr>
            <w:r w:rsidRPr="008C2BAD">
              <w:rPr>
                <w:sz w:val="24"/>
                <w:szCs w:val="24"/>
              </w:rPr>
              <w:t>Characteristics of Society</w:t>
            </w:r>
          </w:p>
        </w:tc>
        <w:tc>
          <w:tcPr>
            <w:tcW w:w="4780" w:type="dxa"/>
            <w:gridSpan w:val="6"/>
          </w:tcPr>
          <w:p w14:paraId="6C1D8DBF" w14:textId="77777777" w:rsidR="00DD4601" w:rsidRPr="008C2BAD" w:rsidRDefault="00DD4601" w:rsidP="006006A8">
            <w:pPr>
              <w:pStyle w:val="BodyText"/>
              <w:ind w:right="98" w:firstLine="0"/>
              <w:rPr>
                <w:sz w:val="24"/>
                <w:szCs w:val="24"/>
              </w:rPr>
            </w:pPr>
            <w:r w:rsidRPr="008C2BAD">
              <w:rPr>
                <w:sz w:val="24"/>
                <w:szCs w:val="24"/>
              </w:rPr>
              <w:t>Respondent's Knowledge Level</w:t>
            </w:r>
          </w:p>
        </w:tc>
      </w:tr>
      <w:tr w:rsidR="002548A4" w:rsidRPr="008C2BAD" w14:paraId="4FF2E028" w14:textId="77777777" w:rsidTr="005E493F">
        <w:tc>
          <w:tcPr>
            <w:tcW w:w="851" w:type="dxa"/>
          </w:tcPr>
          <w:p w14:paraId="0BBC068A" w14:textId="77777777" w:rsidR="00DD4601" w:rsidRPr="008C2BAD" w:rsidRDefault="00DD4601" w:rsidP="006006A8">
            <w:pPr>
              <w:pStyle w:val="BodyText"/>
              <w:ind w:right="98" w:firstLine="0"/>
              <w:rPr>
                <w:sz w:val="24"/>
                <w:szCs w:val="24"/>
                <w:lang w:val="en-US"/>
              </w:rPr>
            </w:pPr>
            <w:r w:rsidRPr="008C2BAD">
              <w:rPr>
                <w:sz w:val="24"/>
                <w:szCs w:val="24"/>
              </w:rPr>
              <w:t>No</w:t>
            </w:r>
          </w:p>
        </w:tc>
        <w:tc>
          <w:tcPr>
            <w:tcW w:w="3115" w:type="dxa"/>
          </w:tcPr>
          <w:p w14:paraId="47539DEB" w14:textId="77777777" w:rsidR="00DD4601" w:rsidRPr="008C2BAD" w:rsidRDefault="00DD4601" w:rsidP="006006A8">
            <w:pPr>
              <w:pStyle w:val="BodyText"/>
              <w:ind w:right="98" w:firstLine="0"/>
              <w:rPr>
                <w:sz w:val="24"/>
                <w:szCs w:val="24"/>
                <w:lang w:val="en-US"/>
              </w:rPr>
            </w:pPr>
            <w:r w:rsidRPr="008C2BAD">
              <w:rPr>
                <w:sz w:val="24"/>
                <w:szCs w:val="24"/>
              </w:rPr>
              <w:t>Work</w:t>
            </w:r>
          </w:p>
        </w:tc>
        <w:tc>
          <w:tcPr>
            <w:tcW w:w="752" w:type="dxa"/>
          </w:tcPr>
          <w:p w14:paraId="6DDE2CA4" w14:textId="77777777" w:rsidR="00DD4601" w:rsidRPr="008C2BAD" w:rsidRDefault="00DD4601" w:rsidP="006006A8">
            <w:pPr>
              <w:pStyle w:val="BodyText"/>
              <w:ind w:right="98" w:firstLine="0"/>
              <w:rPr>
                <w:sz w:val="24"/>
                <w:szCs w:val="24"/>
                <w:lang w:val="en-US"/>
              </w:rPr>
            </w:pPr>
            <w:r w:rsidRPr="008C2BAD">
              <w:rPr>
                <w:sz w:val="24"/>
                <w:szCs w:val="24"/>
              </w:rPr>
              <w:t>Sum</w:t>
            </w:r>
          </w:p>
        </w:tc>
        <w:tc>
          <w:tcPr>
            <w:tcW w:w="750" w:type="dxa"/>
          </w:tcPr>
          <w:p w14:paraId="7F637B79" w14:textId="77777777" w:rsidR="00DD4601" w:rsidRPr="008C2BAD" w:rsidRDefault="00DD4601" w:rsidP="006006A8">
            <w:pPr>
              <w:pStyle w:val="BodyText"/>
              <w:ind w:right="98" w:firstLine="0"/>
              <w:rPr>
                <w:sz w:val="24"/>
                <w:szCs w:val="24"/>
                <w:lang w:val="en-US"/>
              </w:rPr>
            </w:pPr>
            <w:r w:rsidRPr="008C2BAD">
              <w:rPr>
                <w:sz w:val="24"/>
                <w:szCs w:val="24"/>
              </w:rPr>
              <w:t>Less</w:t>
            </w:r>
          </w:p>
        </w:tc>
        <w:tc>
          <w:tcPr>
            <w:tcW w:w="730" w:type="dxa"/>
          </w:tcPr>
          <w:p w14:paraId="2684C061" w14:textId="77777777" w:rsidR="00DD4601" w:rsidRPr="008C2BAD" w:rsidRDefault="00DD4601" w:rsidP="006006A8">
            <w:pPr>
              <w:pStyle w:val="BodyText"/>
              <w:ind w:right="98" w:firstLine="0"/>
              <w:rPr>
                <w:sz w:val="24"/>
                <w:szCs w:val="24"/>
                <w:lang w:val="en-US"/>
              </w:rPr>
            </w:pPr>
            <w:r w:rsidRPr="008C2BAD">
              <w:rPr>
                <w:sz w:val="24"/>
                <w:szCs w:val="24"/>
              </w:rPr>
              <w:t>%</w:t>
            </w:r>
          </w:p>
        </w:tc>
        <w:tc>
          <w:tcPr>
            <w:tcW w:w="1055" w:type="dxa"/>
          </w:tcPr>
          <w:p w14:paraId="4DD5009C" w14:textId="77777777" w:rsidR="00DD4601" w:rsidRPr="008C2BAD" w:rsidRDefault="00DD4601" w:rsidP="006006A8">
            <w:pPr>
              <w:pStyle w:val="BodyText"/>
              <w:ind w:right="98" w:firstLine="0"/>
              <w:rPr>
                <w:sz w:val="24"/>
                <w:szCs w:val="24"/>
                <w:lang w:val="en-US"/>
              </w:rPr>
            </w:pPr>
            <w:r w:rsidRPr="008C2BAD">
              <w:rPr>
                <w:sz w:val="24"/>
                <w:szCs w:val="24"/>
              </w:rPr>
              <w:t>Enough</w:t>
            </w:r>
          </w:p>
        </w:tc>
        <w:tc>
          <w:tcPr>
            <w:tcW w:w="611" w:type="dxa"/>
          </w:tcPr>
          <w:p w14:paraId="7F85436C" w14:textId="77777777" w:rsidR="00DD4601" w:rsidRPr="008C2BAD" w:rsidRDefault="00DD4601" w:rsidP="006006A8">
            <w:pPr>
              <w:pStyle w:val="BodyText"/>
              <w:ind w:right="98" w:firstLine="0"/>
              <w:rPr>
                <w:sz w:val="24"/>
                <w:szCs w:val="24"/>
                <w:lang w:val="en-US"/>
              </w:rPr>
            </w:pPr>
            <w:r w:rsidRPr="008C2BAD">
              <w:rPr>
                <w:sz w:val="24"/>
                <w:szCs w:val="24"/>
              </w:rPr>
              <w:t>%</w:t>
            </w:r>
          </w:p>
        </w:tc>
        <w:tc>
          <w:tcPr>
            <w:tcW w:w="844" w:type="dxa"/>
          </w:tcPr>
          <w:p w14:paraId="367895DF" w14:textId="77777777" w:rsidR="00DD4601" w:rsidRPr="008C2BAD" w:rsidRDefault="00DD4601" w:rsidP="006006A8">
            <w:pPr>
              <w:pStyle w:val="BodyText"/>
              <w:ind w:right="98" w:firstLine="0"/>
              <w:rPr>
                <w:sz w:val="24"/>
                <w:szCs w:val="24"/>
                <w:lang w:val="en-US"/>
              </w:rPr>
            </w:pPr>
            <w:r w:rsidRPr="008C2BAD">
              <w:rPr>
                <w:sz w:val="24"/>
                <w:szCs w:val="24"/>
              </w:rPr>
              <w:t>Good</w:t>
            </w:r>
          </w:p>
        </w:tc>
        <w:tc>
          <w:tcPr>
            <w:tcW w:w="790" w:type="dxa"/>
          </w:tcPr>
          <w:p w14:paraId="4B1A6DCB" w14:textId="77777777" w:rsidR="00DD4601" w:rsidRPr="008C2BAD" w:rsidRDefault="00DD4601" w:rsidP="006006A8">
            <w:pPr>
              <w:pStyle w:val="BodyText"/>
              <w:ind w:right="98" w:firstLine="0"/>
              <w:rPr>
                <w:sz w:val="24"/>
                <w:szCs w:val="24"/>
                <w:lang w:val="en-US"/>
              </w:rPr>
            </w:pPr>
            <w:r w:rsidRPr="008C2BAD">
              <w:rPr>
                <w:sz w:val="24"/>
                <w:szCs w:val="24"/>
              </w:rPr>
              <w:t>%</w:t>
            </w:r>
          </w:p>
        </w:tc>
      </w:tr>
      <w:tr w:rsidR="002548A4" w:rsidRPr="008C2BAD" w14:paraId="49567DF1" w14:textId="77777777" w:rsidTr="005E493F">
        <w:tc>
          <w:tcPr>
            <w:tcW w:w="851" w:type="dxa"/>
          </w:tcPr>
          <w:p w14:paraId="338E4F73" w14:textId="77777777" w:rsidR="00DD4601" w:rsidRPr="008C2BAD" w:rsidRDefault="00DD4601" w:rsidP="006006A8">
            <w:pPr>
              <w:pStyle w:val="BodyText"/>
              <w:ind w:right="98" w:firstLine="0"/>
              <w:rPr>
                <w:sz w:val="24"/>
                <w:szCs w:val="24"/>
                <w:lang w:val="en-US"/>
              </w:rPr>
            </w:pPr>
            <w:r w:rsidRPr="008C2BAD">
              <w:rPr>
                <w:sz w:val="24"/>
                <w:szCs w:val="24"/>
              </w:rPr>
              <w:t>1</w:t>
            </w:r>
          </w:p>
        </w:tc>
        <w:tc>
          <w:tcPr>
            <w:tcW w:w="3115" w:type="dxa"/>
          </w:tcPr>
          <w:p w14:paraId="758ABE59" w14:textId="77777777" w:rsidR="00DD4601" w:rsidRPr="008C2BAD" w:rsidRDefault="00DD4601" w:rsidP="006006A8">
            <w:pPr>
              <w:pStyle w:val="BodyText"/>
              <w:ind w:right="98" w:firstLine="0"/>
              <w:rPr>
                <w:sz w:val="24"/>
                <w:szCs w:val="24"/>
                <w:lang w:val="en-US"/>
              </w:rPr>
            </w:pPr>
            <w:r w:rsidRPr="008C2BAD">
              <w:rPr>
                <w:sz w:val="24"/>
                <w:szCs w:val="24"/>
              </w:rPr>
              <w:t>Work</w:t>
            </w:r>
          </w:p>
        </w:tc>
        <w:tc>
          <w:tcPr>
            <w:tcW w:w="752" w:type="dxa"/>
          </w:tcPr>
          <w:p w14:paraId="66B558C9" w14:textId="77777777" w:rsidR="00DD4601" w:rsidRPr="008C2BAD" w:rsidRDefault="00DD4601" w:rsidP="006006A8">
            <w:pPr>
              <w:pStyle w:val="BodyText"/>
              <w:ind w:right="98" w:firstLine="0"/>
              <w:rPr>
                <w:sz w:val="24"/>
                <w:szCs w:val="24"/>
                <w:lang w:val="en-US"/>
              </w:rPr>
            </w:pPr>
            <w:r w:rsidRPr="008C2BAD">
              <w:rPr>
                <w:sz w:val="24"/>
                <w:szCs w:val="24"/>
              </w:rPr>
              <w:t>29</w:t>
            </w:r>
          </w:p>
        </w:tc>
        <w:tc>
          <w:tcPr>
            <w:tcW w:w="750" w:type="dxa"/>
          </w:tcPr>
          <w:p w14:paraId="561C0BFB" w14:textId="77777777" w:rsidR="00DD4601" w:rsidRPr="008C2BAD" w:rsidRDefault="00DD4601" w:rsidP="006006A8">
            <w:pPr>
              <w:pStyle w:val="BodyText"/>
              <w:ind w:right="98" w:firstLine="0"/>
              <w:rPr>
                <w:sz w:val="24"/>
                <w:szCs w:val="24"/>
                <w:lang w:val="en-US"/>
              </w:rPr>
            </w:pPr>
            <w:r w:rsidRPr="008C2BAD">
              <w:rPr>
                <w:sz w:val="24"/>
                <w:szCs w:val="24"/>
              </w:rPr>
              <w:t>13</w:t>
            </w:r>
          </w:p>
        </w:tc>
        <w:tc>
          <w:tcPr>
            <w:tcW w:w="730" w:type="dxa"/>
          </w:tcPr>
          <w:p w14:paraId="0D048AC8" w14:textId="77777777" w:rsidR="00DD4601" w:rsidRPr="008C2BAD" w:rsidRDefault="00DD4601" w:rsidP="006006A8">
            <w:pPr>
              <w:pStyle w:val="BodyText"/>
              <w:ind w:right="98" w:firstLine="0"/>
              <w:rPr>
                <w:sz w:val="24"/>
                <w:szCs w:val="24"/>
                <w:lang w:val="en-US"/>
              </w:rPr>
            </w:pPr>
            <w:r w:rsidRPr="008C2BAD">
              <w:rPr>
                <w:sz w:val="24"/>
                <w:szCs w:val="24"/>
              </w:rPr>
              <w:t>13,7</w:t>
            </w:r>
          </w:p>
        </w:tc>
        <w:tc>
          <w:tcPr>
            <w:tcW w:w="1055" w:type="dxa"/>
          </w:tcPr>
          <w:p w14:paraId="024CD208" w14:textId="77777777" w:rsidR="00DD4601" w:rsidRPr="008C2BAD" w:rsidRDefault="00DD4601" w:rsidP="006006A8">
            <w:pPr>
              <w:pStyle w:val="BodyText"/>
              <w:ind w:right="98" w:firstLine="0"/>
              <w:rPr>
                <w:sz w:val="24"/>
                <w:szCs w:val="24"/>
                <w:lang w:val="en-US"/>
              </w:rPr>
            </w:pPr>
            <w:r w:rsidRPr="008C2BAD">
              <w:rPr>
                <w:sz w:val="24"/>
                <w:szCs w:val="24"/>
              </w:rPr>
              <w:t>12</w:t>
            </w:r>
          </w:p>
        </w:tc>
        <w:tc>
          <w:tcPr>
            <w:tcW w:w="611" w:type="dxa"/>
          </w:tcPr>
          <w:p w14:paraId="5822394C" w14:textId="77777777" w:rsidR="00DD4601" w:rsidRPr="008C2BAD" w:rsidRDefault="00DD4601" w:rsidP="006006A8">
            <w:pPr>
              <w:pStyle w:val="BodyText"/>
              <w:ind w:right="98" w:firstLine="0"/>
              <w:rPr>
                <w:sz w:val="24"/>
                <w:szCs w:val="24"/>
                <w:lang w:val="en-US"/>
              </w:rPr>
            </w:pPr>
            <w:r w:rsidRPr="008C2BAD">
              <w:rPr>
                <w:sz w:val="24"/>
                <w:szCs w:val="24"/>
              </w:rPr>
              <w:t>13</w:t>
            </w:r>
          </w:p>
        </w:tc>
        <w:tc>
          <w:tcPr>
            <w:tcW w:w="844" w:type="dxa"/>
          </w:tcPr>
          <w:p w14:paraId="33FD01E3" w14:textId="77777777" w:rsidR="00DD4601" w:rsidRPr="008C2BAD" w:rsidRDefault="00DD4601" w:rsidP="006006A8">
            <w:pPr>
              <w:pStyle w:val="BodyText"/>
              <w:ind w:right="98" w:firstLine="0"/>
              <w:rPr>
                <w:sz w:val="24"/>
                <w:szCs w:val="24"/>
                <w:lang w:val="en-US"/>
              </w:rPr>
            </w:pPr>
            <w:r w:rsidRPr="008C2BAD">
              <w:rPr>
                <w:sz w:val="24"/>
                <w:szCs w:val="24"/>
              </w:rPr>
              <w:t>4</w:t>
            </w:r>
          </w:p>
        </w:tc>
        <w:tc>
          <w:tcPr>
            <w:tcW w:w="790" w:type="dxa"/>
          </w:tcPr>
          <w:p w14:paraId="0C3E33D1" w14:textId="77777777" w:rsidR="00DD4601" w:rsidRPr="008C2BAD" w:rsidRDefault="00DD4601" w:rsidP="006006A8">
            <w:pPr>
              <w:pStyle w:val="BodyText"/>
              <w:ind w:right="98" w:firstLine="0"/>
              <w:rPr>
                <w:sz w:val="24"/>
                <w:szCs w:val="24"/>
                <w:lang w:val="en-US"/>
              </w:rPr>
            </w:pPr>
            <w:r w:rsidRPr="008C2BAD">
              <w:rPr>
                <w:sz w:val="24"/>
                <w:szCs w:val="24"/>
              </w:rPr>
              <w:t>4,2</w:t>
            </w:r>
          </w:p>
        </w:tc>
      </w:tr>
      <w:tr w:rsidR="002548A4" w:rsidRPr="008C2BAD" w14:paraId="4C558EF5" w14:textId="77777777" w:rsidTr="005E493F">
        <w:tc>
          <w:tcPr>
            <w:tcW w:w="851" w:type="dxa"/>
          </w:tcPr>
          <w:p w14:paraId="162A560D" w14:textId="77777777" w:rsidR="00DD4601" w:rsidRPr="008C2BAD" w:rsidRDefault="00DD4601" w:rsidP="006006A8">
            <w:pPr>
              <w:pStyle w:val="BodyText"/>
              <w:ind w:right="98" w:firstLine="0"/>
              <w:rPr>
                <w:sz w:val="24"/>
                <w:szCs w:val="24"/>
                <w:lang w:val="en-US"/>
              </w:rPr>
            </w:pPr>
            <w:r w:rsidRPr="008C2BAD">
              <w:rPr>
                <w:sz w:val="24"/>
                <w:szCs w:val="24"/>
              </w:rPr>
              <w:t>2</w:t>
            </w:r>
          </w:p>
        </w:tc>
        <w:tc>
          <w:tcPr>
            <w:tcW w:w="3115" w:type="dxa"/>
          </w:tcPr>
          <w:p w14:paraId="7133FFD8" w14:textId="77777777" w:rsidR="00DD4601" w:rsidRPr="008C2BAD" w:rsidRDefault="00DD4601" w:rsidP="006006A8">
            <w:pPr>
              <w:pStyle w:val="BodyText"/>
              <w:ind w:right="98" w:firstLine="0"/>
              <w:rPr>
                <w:sz w:val="24"/>
                <w:szCs w:val="24"/>
                <w:lang w:val="en-US"/>
              </w:rPr>
            </w:pPr>
            <w:r w:rsidRPr="008C2BAD">
              <w:rPr>
                <w:sz w:val="24"/>
                <w:szCs w:val="24"/>
              </w:rPr>
              <w:t>Housewives</w:t>
            </w:r>
          </w:p>
        </w:tc>
        <w:tc>
          <w:tcPr>
            <w:tcW w:w="752" w:type="dxa"/>
          </w:tcPr>
          <w:p w14:paraId="72EAFA7A" w14:textId="77777777" w:rsidR="00DD4601" w:rsidRPr="008C2BAD" w:rsidRDefault="00DD4601" w:rsidP="006006A8">
            <w:pPr>
              <w:pStyle w:val="BodyText"/>
              <w:ind w:right="98" w:firstLine="0"/>
              <w:rPr>
                <w:sz w:val="24"/>
                <w:szCs w:val="24"/>
                <w:lang w:val="en-US"/>
              </w:rPr>
            </w:pPr>
            <w:r w:rsidRPr="008C2BAD">
              <w:rPr>
                <w:sz w:val="24"/>
                <w:szCs w:val="24"/>
              </w:rPr>
              <w:t>13</w:t>
            </w:r>
          </w:p>
        </w:tc>
        <w:tc>
          <w:tcPr>
            <w:tcW w:w="750" w:type="dxa"/>
          </w:tcPr>
          <w:p w14:paraId="3B9801A6" w14:textId="77777777" w:rsidR="00DD4601" w:rsidRPr="008C2BAD" w:rsidRDefault="00DD4601" w:rsidP="006006A8">
            <w:pPr>
              <w:pStyle w:val="BodyText"/>
              <w:ind w:right="98" w:firstLine="0"/>
              <w:rPr>
                <w:sz w:val="24"/>
                <w:szCs w:val="24"/>
                <w:lang w:val="en-US"/>
              </w:rPr>
            </w:pPr>
            <w:r w:rsidRPr="008C2BAD">
              <w:rPr>
                <w:sz w:val="24"/>
                <w:szCs w:val="24"/>
              </w:rPr>
              <w:t>0</w:t>
            </w:r>
          </w:p>
        </w:tc>
        <w:tc>
          <w:tcPr>
            <w:tcW w:w="730" w:type="dxa"/>
          </w:tcPr>
          <w:p w14:paraId="5184035D" w14:textId="77777777" w:rsidR="00DD4601" w:rsidRPr="008C2BAD" w:rsidRDefault="00DD4601" w:rsidP="006006A8">
            <w:pPr>
              <w:pStyle w:val="BodyText"/>
              <w:ind w:right="98" w:firstLine="0"/>
              <w:rPr>
                <w:sz w:val="24"/>
                <w:szCs w:val="24"/>
                <w:lang w:val="en-US"/>
              </w:rPr>
            </w:pPr>
            <w:r w:rsidRPr="008C2BAD">
              <w:rPr>
                <w:sz w:val="24"/>
                <w:szCs w:val="24"/>
              </w:rPr>
              <w:t>0</w:t>
            </w:r>
          </w:p>
        </w:tc>
        <w:tc>
          <w:tcPr>
            <w:tcW w:w="1055" w:type="dxa"/>
          </w:tcPr>
          <w:p w14:paraId="5081DA41" w14:textId="77777777" w:rsidR="00DD4601" w:rsidRPr="008C2BAD" w:rsidRDefault="00DD4601" w:rsidP="006006A8">
            <w:pPr>
              <w:pStyle w:val="BodyText"/>
              <w:ind w:right="98" w:firstLine="0"/>
              <w:rPr>
                <w:sz w:val="24"/>
                <w:szCs w:val="24"/>
                <w:lang w:val="en-US"/>
              </w:rPr>
            </w:pPr>
            <w:r w:rsidRPr="008C2BAD">
              <w:rPr>
                <w:sz w:val="24"/>
                <w:szCs w:val="24"/>
              </w:rPr>
              <w:t>9</w:t>
            </w:r>
          </w:p>
        </w:tc>
        <w:tc>
          <w:tcPr>
            <w:tcW w:w="611" w:type="dxa"/>
          </w:tcPr>
          <w:p w14:paraId="209ED6CB" w14:textId="77777777" w:rsidR="00DD4601" w:rsidRPr="008C2BAD" w:rsidRDefault="00DD4601" w:rsidP="006006A8">
            <w:pPr>
              <w:pStyle w:val="BodyText"/>
              <w:ind w:right="98" w:firstLine="0"/>
              <w:rPr>
                <w:sz w:val="24"/>
                <w:szCs w:val="24"/>
                <w:lang w:val="en-US"/>
              </w:rPr>
            </w:pPr>
            <w:r w:rsidRPr="008C2BAD">
              <w:rPr>
                <w:sz w:val="24"/>
                <w:szCs w:val="24"/>
              </w:rPr>
              <w:t>9,5</w:t>
            </w:r>
          </w:p>
        </w:tc>
        <w:tc>
          <w:tcPr>
            <w:tcW w:w="844" w:type="dxa"/>
          </w:tcPr>
          <w:p w14:paraId="08A2E1CC" w14:textId="77777777" w:rsidR="00DD4601" w:rsidRPr="008C2BAD" w:rsidRDefault="00DD4601" w:rsidP="006006A8">
            <w:pPr>
              <w:pStyle w:val="BodyText"/>
              <w:ind w:right="98" w:firstLine="0"/>
              <w:rPr>
                <w:sz w:val="24"/>
                <w:szCs w:val="24"/>
                <w:lang w:val="en-US"/>
              </w:rPr>
            </w:pPr>
            <w:r w:rsidRPr="008C2BAD">
              <w:rPr>
                <w:sz w:val="24"/>
                <w:szCs w:val="24"/>
              </w:rPr>
              <w:t>4</w:t>
            </w:r>
          </w:p>
        </w:tc>
        <w:tc>
          <w:tcPr>
            <w:tcW w:w="790" w:type="dxa"/>
          </w:tcPr>
          <w:p w14:paraId="6BBCFD7D" w14:textId="77777777" w:rsidR="00DD4601" w:rsidRPr="008C2BAD" w:rsidRDefault="00DD4601" w:rsidP="006006A8">
            <w:pPr>
              <w:pStyle w:val="BodyText"/>
              <w:ind w:right="98" w:firstLine="0"/>
              <w:rPr>
                <w:sz w:val="24"/>
                <w:szCs w:val="24"/>
                <w:lang w:val="en-US"/>
              </w:rPr>
            </w:pPr>
            <w:r w:rsidRPr="008C2BAD">
              <w:rPr>
                <w:sz w:val="24"/>
                <w:szCs w:val="24"/>
              </w:rPr>
              <w:t>4,2</w:t>
            </w:r>
          </w:p>
        </w:tc>
      </w:tr>
      <w:tr w:rsidR="002548A4" w:rsidRPr="008C2BAD" w14:paraId="6ADBFEB3" w14:textId="77777777" w:rsidTr="005E493F">
        <w:tc>
          <w:tcPr>
            <w:tcW w:w="851" w:type="dxa"/>
          </w:tcPr>
          <w:p w14:paraId="095A323C" w14:textId="77777777" w:rsidR="00DD4601" w:rsidRPr="008C2BAD" w:rsidRDefault="00DD4601" w:rsidP="006006A8">
            <w:pPr>
              <w:pStyle w:val="BodyText"/>
              <w:ind w:right="98" w:firstLine="0"/>
              <w:rPr>
                <w:sz w:val="24"/>
                <w:szCs w:val="24"/>
                <w:lang w:val="en-US"/>
              </w:rPr>
            </w:pPr>
            <w:r w:rsidRPr="008C2BAD">
              <w:rPr>
                <w:sz w:val="24"/>
                <w:szCs w:val="24"/>
              </w:rPr>
              <w:t>3</w:t>
            </w:r>
          </w:p>
        </w:tc>
        <w:tc>
          <w:tcPr>
            <w:tcW w:w="3115" w:type="dxa"/>
          </w:tcPr>
          <w:p w14:paraId="6445EA7B" w14:textId="77777777" w:rsidR="00DD4601" w:rsidRPr="008C2BAD" w:rsidRDefault="00DD4601" w:rsidP="006006A8">
            <w:pPr>
              <w:pStyle w:val="BodyText"/>
              <w:ind w:right="98" w:firstLine="0"/>
              <w:rPr>
                <w:sz w:val="24"/>
                <w:szCs w:val="24"/>
                <w:lang w:val="en-US"/>
              </w:rPr>
            </w:pPr>
            <w:r w:rsidRPr="008C2BAD">
              <w:rPr>
                <w:sz w:val="24"/>
                <w:szCs w:val="24"/>
              </w:rPr>
              <w:t>Student</w:t>
            </w:r>
          </w:p>
        </w:tc>
        <w:tc>
          <w:tcPr>
            <w:tcW w:w="752" w:type="dxa"/>
          </w:tcPr>
          <w:p w14:paraId="694163D9" w14:textId="77777777" w:rsidR="00DD4601" w:rsidRPr="008C2BAD" w:rsidRDefault="00DD4601" w:rsidP="006006A8">
            <w:pPr>
              <w:pStyle w:val="BodyText"/>
              <w:ind w:right="98" w:firstLine="0"/>
              <w:rPr>
                <w:sz w:val="24"/>
                <w:szCs w:val="24"/>
                <w:lang w:val="en-US"/>
              </w:rPr>
            </w:pPr>
            <w:r w:rsidRPr="008C2BAD">
              <w:rPr>
                <w:sz w:val="24"/>
                <w:szCs w:val="24"/>
              </w:rPr>
              <w:t>14</w:t>
            </w:r>
          </w:p>
        </w:tc>
        <w:tc>
          <w:tcPr>
            <w:tcW w:w="750" w:type="dxa"/>
          </w:tcPr>
          <w:p w14:paraId="0CA05CA5" w14:textId="77777777" w:rsidR="00DD4601" w:rsidRPr="008C2BAD" w:rsidRDefault="00DD4601" w:rsidP="006006A8">
            <w:pPr>
              <w:pStyle w:val="BodyText"/>
              <w:ind w:right="98" w:firstLine="0"/>
              <w:rPr>
                <w:sz w:val="24"/>
                <w:szCs w:val="24"/>
                <w:lang w:val="en-US"/>
              </w:rPr>
            </w:pPr>
            <w:r w:rsidRPr="008C2BAD">
              <w:rPr>
                <w:sz w:val="24"/>
                <w:szCs w:val="24"/>
              </w:rPr>
              <w:t>3</w:t>
            </w:r>
          </w:p>
        </w:tc>
        <w:tc>
          <w:tcPr>
            <w:tcW w:w="730" w:type="dxa"/>
          </w:tcPr>
          <w:p w14:paraId="7F0ECD20" w14:textId="77777777" w:rsidR="00DD4601" w:rsidRPr="008C2BAD" w:rsidRDefault="00DD4601" w:rsidP="006006A8">
            <w:pPr>
              <w:pStyle w:val="BodyText"/>
              <w:ind w:right="98" w:firstLine="0"/>
              <w:rPr>
                <w:sz w:val="24"/>
                <w:szCs w:val="24"/>
                <w:lang w:val="en-US"/>
              </w:rPr>
            </w:pPr>
            <w:r w:rsidRPr="008C2BAD">
              <w:rPr>
                <w:sz w:val="24"/>
                <w:szCs w:val="24"/>
              </w:rPr>
              <w:t>3,16</w:t>
            </w:r>
          </w:p>
        </w:tc>
        <w:tc>
          <w:tcPr>
            <w:tcW w:w="1055" w:type="dxa"/>
          </w:tcPr>
          <w:p w14:paraId="75E044C0" w14:textId="77777777" w:rsidR="00DD4601" w:rsidRPr="008C2BAD" w:rsidRDefault="00DD4601" w:rsidP="006006A8">
            <w:pPr>
              <w:pStyle w:val="BodyText"/>
              <w:ind w:right="98" w:firstLine="0"/>
              <w:rPr>
                <w:sz w:val="24"/>
                <w:szCs w:val="24"/>
                <w:lang w:val="en-US"/>
              </w:rPr>
            </w:pPr>
            <w:r w:rsidRPr="008C2BAD">
              <w:rPr>
                <w:sz w:val="24"/>
                <w:szCs w:val="24"/>
              </w:rPr>
              <w:t>6</w:t>
            </w:r>
          </w:p>
        </w:tc>
        <w:tc>
          <w:tcPr>
            <w:tcW w:w="611" w:type="dxa"/>
          </w:tcPr>
          <w:p w14:paraId="37BA6AF8" w14:textId="77777777" w:rsidR="00DD4601" w:rsidRPr="008C2BAD" w:rsidRDefault="00DD4601" w:rsidP="006006A8">
            <w:pPr>
              <w:pStyle w:val="BodyText"/>
              <w:ind w:right="98" w:firstLine="0"/>
              <w:rPr>
                <w:sz w:val="24"/>
                <w:szCs w:val="24"/>
                <w:lang w:val="en-US"/>
              </w:rPr>
            </w:pPr>
            <w:r w:rsidRPr="008C2BAD">
              <w:rPr>
                <w:sz w:val="24"/>
                <w:szCs w:val="24"/>
              </w:rPr>
              <w:t>6,3</w:t>
            </w:r>
          </w:p>
        </w:tc>
        <w:tc>
          <w:tcPr>
            <w:tcW w:w="844" w:type="dxa"/>
          </w:tcPr>
          <w:p w14:paraId="05A67142" w14:textId="77777777" w:rsidR="00DD4601" w:rsidRPr="008C2BAD" w:rsidRDefault="00DD4601" w:rsidP="006006A8">
            <w:pPr>
              <w:pStyle w:val="BodyText"/>
              <w:ind w:right="98" w:firstLine="0"/>
              <w:rPr>
                <w:sz w:val="24"/>
                <w:szCs w:val="24"/>
                <w:lang w:val="en-US"/>
              </w:rPr>
            </w:pPr>
            <w:r w:rsidRPr="008C2BAD">
              <w:rPr>
                <w:sz w:val="24"/>
                <w:szCs w:val="24"/>
              </w:rPr>
              <w:t>5</w:t>
            </w:r>
          </w:p>
        </w:tc>
        <w:tc>
          <w:tcPr>
            <w:tcW w:w="790" w:type="dxa"/>
          </w:tcPr>
          <w:p w14:paraId="5D539730" w14:textId="77777777" w:rsidR="00DD4601" w:rsidRPr="008C2BAD" w:rsidRDefault="00DD4601" w:rsidP="006006A8">
            <w:pPr>
              <w:pStyle w:val="BodyText"/>
              <w:ind w:right="98" w:firstLine="0"/>
              <w:rPr>
                <w:sz w:val="24"/>
                <w:szCs w:val="24"/>
                <w:lang w:val="en-US"/>
              </w:rPr>
            </w:pPr>
            <w:r w:rsidRPr="008C2BAD">
              <w:rPr>
                <w:sz w:val="24"/>
                <w:szCs w:val="24"/>
              </w:rPr>
              <w:t>5,3</w:t>
            </w:r>
          </w:p>
        </w:tc>
      </w:tr>
      <w:tr w:rsidR="002548A4" w:rsidRPr="008C2BAD" w14:paraId="52F57AF6" w14:textId="77777777" w:rsidTr="005E493F">
        <w:tc>
          <w:tcPr>
            <w:tcW w:w="851" w:type="dxa"/>
          </w:tcPr>
          <w:p w14:paraId="14C7194F" w14:textId="77777777" w:rsidR="00DD4601" w:rsidRPr="008C2BAD" w:rsidRDefault="00DD4601" w:rsidP="006006A8">
            <w:pPr>
              <w:pStyle w:val="BodyText"/>
              <w:ind w:right="98" w:firstLine="0"/>
              <w:rPr>
                <w:sz w:val="24"/>
                <w:szCs w:val="24"/>
                <w:lang w:val="en-US"/>
              </w:rPr>
            </w:pPr>
            <w:r w:rsidRPr="008C2BAD">
              <w:rPr>
                <w:sz w:val="24"/>
                <w:szCs w:val="24"/>
              </w:rPr>
              <w:t>4</w:t>
            </w:r>
          </w:p>
        </w:tc>
        <w:tc>
          <w:tcPr>
            <w:tcW w:w="3115" w:type="dxa"/>
          </w:tcPr>
          <w:p w14:paraId="35229DFA" w14:textId="77777777" w:rsidR="00DD4601" w:rsidRPr="008C2BAD" w:rsidRDefault="00DD4601" w:rsidP="006006A8">
            <w:pPr>
              <w:pStyle w:val="BodyText"/>
              <w:ind w:right="98" w:firstLine="0"/>
              <w:rPr>
                <w:sz w:val="24"/>
                <w:szCs w:val="24"/>
                <w:lang w:val="en-US"/>
              </w:rPr>
            </w:pPr>
            <w:r w:rsidRPr="008C2BAD">
              <w:rPr>
                <w:sz w:val="24"/>
                <w:szCs w:val="24"/>
              </w:rPr>
              <w:t>Entrepreneur/Entrepreneur</w:t>
            </w:r>
          </w:p>
        </w:tc>
        <w:tc>
          <w:tcPr>
            <w:tcW w:w="752" w:type="dxa"/>
          </w:tcPr>
          <w:p w14:paraId="0C135518" w14:textId="77777777" w:rsidR="00DD4601" w:rsidRPr="008C2BAD" w:rsidRDefault="00DD4601" w:rsidP="006006A8">
            <w:pPr>
              <w:pStyle w:val="BodyText"/>
              <w:ind w:right="98" w:firstLine="0"/>
              <w:rPr>
                <w:sz w:val="24"/>
                <w:szCs w:val="24"/>
                <w:lang w:val="en-US"/>
              </w:rPr>
            </w:pPr>
            <w:r w:rsidRPr="008C2BAD">
              <w:rPr>
                <w:sz w:val="24"/>
                <w:szCs w:val="24"/>
              </w:rPr>
              <w:t>39</w:t>
            </w:r>
          </w:p>
        </w:tc>
        <w:tc>
          <w:tcPr>
            <w:tcW w:w="750" w:type="dxa"/>
          </w:tcPr>
          <w:p w14:paraId="5CB421F4" w14:textId="77777777" w:rsidR="00DD4601" w:rsidRPr="008C2BAD" w:rsidRDefault="00DD4601" w:rsidP="006006A8">
            <w:pPr>
              <w:pStyle w:val="BodyText"/>
              <w:ind w:right="98" w:firstLine="0"/>
              <w:rPr>
                <w:sz w:val="24"/>
                <w:szCs w:val="24"/>
                <w:lang w:val="en-US"/>
              </w:rPr>
            </w:pPr>
            <w:r w:rsidRPr="008C2BAD">
              <w:rPr>
                <w:sz w:val="24"/>
                <w:szCs w:val="24"/>
              </w:rPr>
              <w:t>11</w:t>
            </w:r>
          </w:p>
        </w:tc>
        <w:tc>
          <w:tcPr>
            <w:tcW w:w="730" w:type="dxa"/>
          </w:tcPr>
          <w:p w14:paraId="05877C3D" w14:textId="77777777" w:rsidR="00DD4601" w:rsidRPr="008C2BAD" w:rsidRDefault="00DD4601" w:rsidP="006006A8">
            <w:pPr>
              <w:pStyle w:val="BodyText"/>
              <w:ind w:right="98" w:firstLine="0"/>
              <w:rPr>
                <w:sz w:val="24"/>
                <w:szCs w:val="24"/>
                <w:lang w:val="en-US"/>
              </w:rPr>
            </w:pPr>
            <w:r w:rsidRPr="008C2BAD">
              <w:rPr>
                <w:sz w:val="24"/>
                <w:szCs w:val="24"/>
              </w:rPr>
              <w:t>11,6</w:t>
            </w:r>
          </w:p>
        </w:tc>
        <w:tc>
          <w:tcPr>
            <w:tcW w:w="1055" w:type="dxa"/>
          </w:tcPr>
          <w:p w14:paraId="39B5E788" w14:textId="77777777" w:rsidR="00DD4601" w:rsidRPr="008C2BAD" w:rsidRDefault="00DD4601" w:rsidP="006006A8">
            <w:pPr>
              <w:pStyle w:val="BodyText"/>
              <w:ind w:right="98" w:firstLine="0"/>
              <w:rPr>
                <w:sz w:val="24"/>
                <w:szCs w:val="24"/>
                <w:lang w:val="en-US"/>
              </w:rPr>
            </w:pPr>
            <w:r w:rsidRPr="008C2BAD">
              <w:rPr>
                <w:sz w:val="24"/>
                <w:szCs w:val="24"/>
              </w:rPr>
              <w:t>22</w:t>
            </w:r>
          </w:p>
        </w:tc>
        <w:tc>
          <w:tcPr>
            <w:tcW w:w="611" w:type="dxa"/>
          </w:tcPr>
          <w:p w14:paraId="12802F2A" w14:textId="77777777" w:rsidR="00DD4601" w:rsidRPr="008C2BAD" w:rsidRDefault="00DD4601" w:rsidP="006006A8">
            <w:pPr>
              <w:pStyle w:val="BodyText"/>
              <w:ind w:right="98" w:firstLine="0"/>
              <w:rPr>
                <w:sz w:val="24"/>
                <w:szCs w:val="24"/>
                <w:lang w:val="en-US"/>
              </w:rPr>
            </w:pPr>
            <w:r w:rsidRPr="008C2BAD">
              <w:rPr>
                <w:sz w:val="24"/>
                <w:szCs w:val="24"/>
              </w:rPr>
              <w:t>23</w:t>
            </w:r>
          </w:p>
        </w:tc>
        <w:tc>
          <w:tcPr>
            <w:tcW w:w="844" w:type="dxa"/>
          </w:tcPr>
          <w:p w14:paraId="5A9E212B" w14:textId="77777777" w:rsidR="00DD4601" w:rsidRPr="008C2BAD" w:rsidRDefault="00DD4601" w:rsidP="006006A8">
            <w:pPr>
              <w:pStyle w:val="BodyText"/>
              <w:ind w:right="98" w:firstLine="0"/>
              <w:rPr>
                <w:sz w:val="24"/>
                <w:szCs w:val="24"/>
                <w:lang w:val="en-US"/>
              </w:rPr>
            </w:pPr>
            <w:r w:rsidRPr="008C2BAD">
              <w:rPr>
                <w:sz w:val="24"/>
                <w:szCs w:val="24"/>
              </w:rPr>
              <w:t>6</w:t>
            </w:r>
          </w:p>
        </w:tc>
        <w:tc>
          <w:tcPr>
            <w:tcW w:w="790" w:type="dxa"/>
          </w:tcPr>
          <w:p w14:paraId="7F6B5053" w14:textId="77777777" w:rsidR="00DD4601" w:rsidRPr="008C2BAD" w:rsidRDefault="00DD4601" w:rsidP="006006A8">
            <w:pPr>
              <w:pStyle w:val="BodyText"/>
              <w:ind w:right="98" w:firstLine="0"/>
              <w:rPr>
                <w:sz w:val="24"/>
                <w:szCs w:val="24"/>
                <w:lang w:val="en-US"/>
              </w:rPr>
            </w:pPr>
            <w:r w:rsidRPr="008C2BAD">
              <w:rPr>
                <w:sz w:val="24"/>
                <w:szCs w:val="24"/>
              </w:rPr>
              <w:t>6,3</w:t>
            </w:r>
          </w:p>
        </w:tc>
      </w:tr>
      <w:tr w:rsidR="002548A4" w:rsidRPr="008C2BAD" w14:paraId="5336B599" w14:textId="77777777" w:rsidTr="005E493F">
        <w:tc>
          <w:tcPr>
            <w:tcW w:w="851" w:type="dxa"/>
          </w:tcPr>
          <w:p w14:paraId="2E7AFE1E" w14:textId="77777777" w:rsidR="00DD4601" w:rsidRPr="008C2BAD" w:rsidRDefault="00DD4601" w:rsidP="006006A8">
            <w:pPr>
              <w:pStyle w:val="BodyText"/>
              <w:ind w:right="98" w:firstLine="0"/>
              <w:rPr>
                <w:sz w:val="24"/>
                <w:szCs w:val="24"/>
                <w:lang w:val="en-US"/>
              </w:rPr>
            </w:pPr>
            <w:r w:rsidRPr="008C2BAD">
              <w:rPr>
                <w:sz w:val="24"/>
                <w:szCs w:val="24"/>
              </w:rPr>
              <w:t>Total</w:t>
            </w:r>
          </w:p>
        </w:tc>
        <w:tc>
          <w:tcPr>
            <w:tcW w:w="3115" w:type="dxa"/>
          </w:tcPr>
          <w:p w14:paraId="3F739B11" w14:textId="77777777" w:rsidR="00DD4601" w:rsidRPr="008C2BAD" w:rsidRDefault="00DD4601" w:rsidP="006006A8">
            <w:pPr>
              <w:pStyle w:val="BodyText"/>
              <w:ind w:right="98" w:firstLine="0"/>
              <w:rPr>
                <w:sz w:val="24"/>
                <w:szCs w:val="24"/>
              </w:rPr>
            </w:pPr>
          </w:p>
        </w:tc>
        <w:tc>
          <w:tcPr>
            <w:tcW w:w="752" w:type="dxa"/>
          </w:tcPr>
          <w:p w14:paraId="5110B0AB" w14:textId="77777777" w:rsidR="00DD4601" w:rsidRPr="008C2BAD" w:rsidRDefault="00DD4601" w:rsidP="006006A8">
            <w:pPr>
              <w:pStyle w:val="BodyText"/>
              <w:ind w:right="98" w:firstLine="0"/>
              <w:rPr>
                <w:sz w:val="24"/>
                <w:szCs w:val="24"/>
                <w:lang w:val="en-US"/>
              </w:rPr>
            </w:pPr>
            <w:r w:rsidRPr="008C2BAD">
              <w:rPr>
                <w:sz w:val="24"/>
                <w:szCs w:val="24"/>
              </w:rPr>
              <w:t>95</w:t>
            </w:r>
          </w:p>
        </w:tc>
        <w:tc>
          <w:tcPr>
            <w:tcW w:w="750" w:type="dxa"/>
          </w:tcPr>
          <w:p w14:paraId="085673A1" w14:textId="77777777" w:rsidR="00DD4601" w:rsidRPr="008C2BAD" w:rsidRDefault="00DD4601" w:rsidP="006006A8">
            <w:pPr>
              <w:pStyle w:val="BodyText"/>
              <w:ind w:right="98" w:firstLine="0"/>
              <w:rPr>
                <w:sz w:val="24"/>
                <w:szCs w:val="24"/>
                <w:lang w:val="en-US"/>
              </w:rPr>
            </w:pPr>
            <w:r w:rsidRPr="008C2BAD">
              <w:rPr>
                <w:sz w:val="24"/>
                <w:szCs w:val="24"/>
              </w:rPr>
              <w:t>27</w:t>
            </w:r>
          </w:p>
        </w:tc>
        <w:tc>
          <w:tcPr>
            <w:tcW w:w="730" w:type="dxa"/>
          </w:tcPr>
          <w:p w14:paraId="779EA35A" w14:textId="77777777" w:rsidR="00DD4601" w:rsidRPr="008C2BAD" w:rsidRDefault="00DD4601" w:rsidP="006006A8">
            <w:pPr>
              <w:pStyle w:val="BodyText"/>
              <w:ind w:right="98" w:firstLine="0"/>
              <w:rPr>
                <w:sz w:val="24"/>
                <w:szCs w:val="24"/>
                <w:lang w:val="en-US"/>
              </w:rPr>
            </w:pPr>
            <w:r w:rsidRPr="008C2BAD">
              <w:rPr>
                <w:sz w:val="24"/>
                <w:szCs w:val="24"/>
              </w:rPr>
              <w:t>28,4</w:t>
            </w:r>
          </w:p>
        </w:tc>
        <w:tc>
          <w:tcPr>
            <w:tcW w:w="1055" w:type="dxa"/>
          </w:tcPr>
          <w:p w14:paraId="1BEDB8EC" w14:textId="77777777" w:rsidR="00DD4601" w:rsidRPr="008C2BAD" w:rsidRDefault="00DD4601" w:rsidP="006006A8">
            <w:pPr>
              <w:pStyle w:val="BodyText"/>
              <w:ind w:right="98" w:firstLine="0"/>
              <w:rPr>
                <w:sz w:val="24"/>
                <w:szCs w:val="24"/>
                <w:lang w:val="en-US"/>
              </w:rPr>
            </w:pPr>
            <w:r w:rsidRPr="008C2BAD">
              <w:rPr>
                <w:sz w:val="24"/>
                <w:szCs w:val="24"/>
              </w:rPr>
              <w:t>49</w:t>
            </w:r>
          </w:p>
        </w:tc>
        <w:tc>
          <w:tcPr>
            <w:tcW w:w="611" w:type="dxa"/>
          </w:tcPr>
          <w:p w14:paraId="09DBE7B7" w14:textId="77777777" w:rsidR="00DD4601" w:rsidRPr="008C2BAD" w:rsidRDefault="00DD4601" w:rsidP="006006A8">
            <w:pPr>
              <w:pStyle w:val="BodyText"/>
              <w:ind w:right="98" w:firstLine="0"/>
              <w:rPr>
                <w:sz w:val="24"/>
                <w:szCs w:val="24"/>
                <w:lang w:val="en-US"/>
              </w:rPr>
            </w:pPr>
            <w:r w:rsidRPr="008C2BAD">
              <w:rPr>
                <w:sz w:val="24"/>
                <w:szCs w:val="24"/>
              </w:rPr>
              <w:t>52</w:t>
            </w:r>
          </w:p>
        </w:tc>
        <w:tc>
          <w:tcPr>
            <w:tcW w:w="844" w:type="dxa"/>
          </w:tcPr>
          <w:p w14:paraId="545510E0" w14:textId="77777777" w:rsidR="00DD4601" w:rsidRPr="008C2BAD" w:rsidRDefault="00DD4601" w:rsidP="006006A8">
            <w:pPr>
              <w:pStyle w:val="BodyText"/>
              <w:ind w:right="98" w:firstLine="0"/>
              <w:rPr>
                <w:sz w:val="24"/>
                <w:szCs w:val="24"/>
                <w:lang w:val="en-US"/>
              </w:rPr>
            </w:pPr>
            <w:r w:rsidRPr="008C2BAD">
              <w:rPr>
                <w:sz w:val="24"/>
                <w:szCs w:val="24"/>
              </w:rPr>
              <w:t>19</w:t>
            </w:r>
          </w:p>
        </w:tc>
        <w:tc>
          <w:tcPr>
            <w:tcW w:w="790" w:type="dxa"/>
          </w:tcPr>
          <w:p w14:paraId="5E754075" w14:textId="77777777" w:rsidR="00DD4601" w:rsidRPr="008C2BAD" w:rsidRDefault="00DD4601" w:rsidP="006006A8">
            <w:pPr>
              <w:pStyle w:val="BodyText"/>
              <w:ind w:right="98" w:firstLine="0"/>
              <w:rPr>
                <w:sz w:val="24"/>
                <w:szCs w:val="24"/>
                <w:lang w:val="en-US"/>
              </w:rPr>
            </w:pPr>
            <w:r w:rsidRPr="008C2BAD">
              <w:rPr>
                <w:sz w:val="24"/>
                <w:szCs w:val="24"/>
              </w:rPr>
              <w:t>20</w:t>
            </w:r>
          </w:p>
        </w:tc>
      </w:tr>
    </w:tbl>
    <w:p w14:paraId="783DF39A" w14:textId="18F05188" w:rsidR="007672D7" w:rsidRPr="008C2BAD" w:rsidRDefault="001A22C2" w:rsidP="00056E7C">
      <w:pPr>
        <w:pStyle w:val="BodyText"/>
        <w:ind w:right="98" w:firstLine="0"/>
        <w:rPr>
          <w:sz w:val="24"/>
          <w:szCs w:val="24"/>
          <w:lang w:val="id-ID"/>
        </w:rPr>
      </w:pPr>
      <w:r w:rsidRPr="008C2BAD">
        <w:rPr>
          <w:sz w:val="24"/>
          <w:szCs w:val="24"/>
        </w:rPr>
        <w:t>(Source: Research Primary Data 2021)</w:t>
      </w:r>
    </w:p>
    <w:p w14:paraId="6E61E573" w14:textId="77777777" w:rsidR="00056E7C" w:rsidRPr="008C2BAD" w:rsidRDefault="00056E7C" w:rsidP="001A22C2">
      <w:pPr>
        <w:spacing w:line="276" w:lineRule="auto"/>
        <w:ind w:right="98" w:firstLine="426"/>
        <w:jc w:val="both"/>
        <w:rPr>
          <w:spacing w:val="-1"/>
          <w:sz w:val="24"/>
          <w:szCs w:val="24"/>
          <w:lang w:val="en-GB"/>
        </w:rPr>
      </w:pPr>
    </w:p>
    <w:p w14:paraId="7BB7499C" w14:textId="6EB9F110" w:rsidR="007672D7" w:rsidRPr="008C2BAD" w:rsidRDefault="007672D7" w:rsidP="001A22C2">
      <w:pPr>
        <w:spacing w:line="276" w:lineRule="auto"/>
        <w:ind w:right="98" w:firstLine="426"/>
        <w:jc w:val="both"/>
        <w:rPr>
          <w:spacing w:val="-1"/>
          <w:sz w:val="24"/>
          <w:szCs w:val="24"/>
          <w:lang w:val="en-GB"/>
        </w:rPr>
      </w:pPr>
      <w:r w:rsidRPr="008C2BAD">
        <w:rPr>
          <w:spacing w:val="-1"/>
          <w:sz w:val="24"/>
          <w:szCs w:val="24"/>
          <w:lang w:val="en-GB"/>
        </w:rPr>
        <w:lastRenderedPageBreak/>
        <w:t xml:space="preserve">From the table above, the level of knowledge based on occupation shows that the level of good knowledge has the least presentation, namely 20% of the data is spread on the work of housewives by 4.21%, students by 4.21%, civil </w:t>
      </w:r>
      <w:r w:rsidR="001A22C2" w:rsidRPr="008C2BAD">
        <w:rPr>
          <w:spacing w:val="-1"/>
          <w:sz w:val="24"/>
          <w:szCs w:val="24"/>
          <w:lang w:val="en-GB"/>
        </w:rPr>
        <w:t>servants/</w:t>
      </w:r>
      <w:proofErr w:type="spellStart"/>
      <w:r w:rsidR="001A22C2" w:rsidRPr="008C2BAD">
        <w:rPr>
          <w:spacing w:val="-1"/>
          <w:sz w:val="24"/>
          <w:szCs w:val="24"/>
          <w:lang w:val="en-GB"/>
        </w:rPr>
        <w:t>honoraries</w:t>
      </w:r>
      <w:proofErr w:type="spellEnd"/>
      <w:r w:rsidRPr="008C2BAD">
        <w:rPr>
          <w:spacing w:val="-1"/>
          <w:sz w:val="24"/>
          <w:szCs w:val="24"/>
          <w:lang w:val="en-GB"/>
        </w:rPr>
        <w:t xml:space="preserve"> by 5.26% and </w:t>
      </w:r>
      <w:r w:rsidR="001A22C2" w:rsidRPr="008C2BAD">
        <w:rPr>
          <w:spacing w:val="-1"/>
          <w:sz w:val="24"/>
          <w:szCs w:val="24"/>
          <w:lang w:val="en-GB"/>
        </w:rPr>
        <w:t>entrepreneurs</w:t>
      </w:r>
      <w:r w:rsidRPr="008C2BAD">
        <w:rPr>
          <w:spacing w:val="-1"/>
          <w:sz w:val="24"/>
          <w:szCs w:val="24"/>
          <w:lang w:val="en-GB"/>
        </w:rPr>
        <w:t xml:space="preserve"> by 6.32%. </w:t>
      </w:r>
    </w:p>
    <w:p w14:paraId="21DCB584" w14:textId="3CE676A3" w:rsidR="007672D7" w:rsidRPr="008C2BAD" w:rsidRDefault="007672D7" w:rsidP="001A22C2">
      <w:pPr>
        <w:spacing w:line="276" w:lineRule="auto"/>
        <w:ind w:right="98" w:firstLine="426"/>
        <w:jc w:val="both"/>
        <w:rPr>
          <w:spacing w:val="-1"/>
          <w:sz w:val="24"/>
          <w:szCs w:val="24"/>
          <w:lang w:val="en-GB"/>
        </w:rPr>
      </w:pPr>
      <w:r w:rsidRPr="008C2BAD">
        <w:rPr>
          <w:spacing w:val="-1"/>
          <w:sz w:val="24"/>
          <w:szCs w:val="24"/>
          <w:lang w:val="en-GB"/>
        </w:rPr>
        <w:t xml:space="preserve">The results showed that the level of knowledge in both housewives and students had the same percentage, while </w:t>
      </w:r>
      <w:r w:rsidR="001A22C2" w:rsidRPr="008C2BAD">
        <w:rPr>
          <w:spacing w:val="-1"/>
          <w:sz w:val="24"/>
          <w:szCs w:val="24"/>
          <w:lang w:val="en-GB"/>
        </w:rPr>
        <w:t>self-employed/entrepreneurial</w:t>
      </w:r>
      <w:r w:rsidRPr="008C2BAD">
        <w:rPr>
          <w:spacing w:val="-1"/>
          <w:sz w:val="24"/>
          <w:szCs w:val="24"/>
          <w:lang w:val="en-GB"/>
        </w:rPr>
        <w:t xml:space="preserve"> jobs had a greater percentage than </w:t>
      </w:r>
      <w:r w:rsidR="001A22C2" w:rsidRPr="008C2BAD">
        <w:rPr>
          <w:spacing w:val="-1"/>
          <w:sz w:val="24"/>
          <w:szCs w:val="24"/>
          <w:lang w:val="en-GB"/>
        </w:rPr>
        <w:t xml:space="preserve">a </w:t>
      </w:r>
      <w:r w:rsidRPr="008C2BAD">
        <w:rPr>
          <w:spacing w:val="-1"/>
          <w:sz w:val="24"/>
          <w:szCs w:val="24"/>
          <w:lang w:val="en-GB"/>
        </w:rPr>
        <w:t>civil servant / honorary jobs. From the research data, it shows that work does not have too much influence on respondents' knowledge about drug medicine</w:t>
      </w:r>
      <w:r w:rsidR="00B40DC8" w:rsidRPr="008C2BAD">
        <w:rPr>
          <w:spacing w:val="-1"/>
          <w:sz w:val="24"/>
          <w:szCs w:val="24"/>
          <w:lang w:val="en-GB"/>
        </w:rPr>
        <w:t xml:space="preserve"> </w:t>
      </w:r>
      <w:sdt>
        <w:sdtPr>
          <w:rPr>
            <w:spacing w:val="-1"/>
            <w:sz w:val="24"/>
            <w:szCs w:val="24"/>
            <w:lang w:val="en-GB"/>
          </w:rPr>
          <w:tag w:val="MENDELEY_CITATION_v3_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"/>
          <w:id w:val="507337649"/>
          <w:placeholder>
            <w:docPart w:val="DefaultPlaceholder_-1854013440"/>
          </w:placeholder>
        </w:sdtPr>
        <w:sdtContent>
          <w:r w:rsidR="008C2BAD" w:rsidRPr="008C2BAD">
            <w:rPr>
              <w:rFonts w:eastAsia="Times New Roman"/>
              <w:sz w:val="24"/>
              <w:szCs w:val="24"/>
            </w:rPr>
            <w:t>(</w:t>
          </w:r>
          <w:proofErr w:type="spellStart"/>
          <w:r w:rsidR="008C2BAD" w:rsidRPr="008C2BAD">
            <w:rPr>
              <w:rFonts w:eastAsia="Times New Roman"/>
              <w:sz w:val="24"/>
              <w:szCs w:val="24"/>
            </w:rPr>
            <w:t>Atmoko</w:t>
          </w:r>
          <w:proofErr w:type="spellEnd"/>
          <w:r w:rsidR="008C2BAD" w:rsidRPr="008C2BAD">
            <w:rPr>
              <w:rFonts w:eastAsia="Times New Roman"/>
              <w:sz w:val="24"/>
              <w:szCs w:val="24"/>
            </w:rPr>
            <w:t xml:space="preserve"> &amp; </w:t>
          </w:r>
          <w:proofErr w:type="spellStart"/>
          <w:r w:rsidR="008C2BAD" w:rsidRPr="008C2BAD">
            <w:rPr>
              <w:rFonts w:eastAsia="Times New Roman"/>
              <w:sz w:val="24"/>
              <w:szCs w:val="24"/>
            </w:rPr>
            <w:t>Kurniawati</w:t>
          </w:r>
          <w:proofErr w:type="spellEnd"/>
          <w:r w:rsidR="008C2BAD" w:rsidRPr="008C2BAD">
            <w:rPr>
              <w:rFonts w:eastAsia="Times New Roman"/>
              <w:sz w:val="24"/>
              <w:szCs w:val="24"/>
            </w:rPr>
            <w:t>, 2009)</w:t>
          </w:r>
        </w:sdtContent>
      </w:sdt>
      <w:r w:rsidR="001A22C2" w:rsidRPr="008C2BAD">
        <w:rPr>
          <w:spacing w:val="-1"/>
          <w:sz w:val="24"/>
          <w:szCs w:val="24"/>
          <w:lang w:val="en-GB"/>
        </w:rPr>
        <w:t>.</w:t>
      </w:r>
    </w:p>
    <w:p w14:paraId="571C384C" w14:textId="77777777" w:rsidR="002548A4" w:rsidRPr="008C2BAD" w:rsidRDefault="002548A4" w:rsidP="001A22C2">
      <w:pPr>
        <w:pStyle w:val="BodyText"/>
        <w:ind w:right="98" w:firstLine="284"/>
        <w:jc w:val="center"/>
        <w:rPr>
          <w:b/>
          <w:sz w:val="24"/>
          <w:szCs w:val="24"/>
        </w:rPr>
      </w:pPr>
    </w:p>
    <w:p w14:paraId="6ACBC356" w14:textId="09C4CC5A" w:rsidR="002548A4" w:rsidRPr="008C2BAD" w:rsidRDefault="005E493F" w:rsidP="005E493F">
      <w:pPr>
        <w:pStyle w:val="BodyText"/>
        <w:ind w:right="98" w:firstLine="284"/>
        <w:jc w:val="center"/>
        <w:rPr>
          <w:b/>
          <w:sz w:val="24"/>
          <w:szCs w:val="24"/>
          <w:lang w:val="id-ID"/>
        </w:rPr>
      </w:pPr>
      <w:r w:rsidRPr="008C2BAD">
        <w:rPr>
          <w:noProof/>
          <w:sz w:val="24"/>
          <w:szCs w:val="24"/>
          <w:lang w:val="id-ID"/>
        </w:rPr>
        <w:drawing>
          <wp:anchor distT="0" distB="0" distL="114300" distR="114300" simplePos="0" relativeHeight="251671552" behindDoc="1" locked="0" layoutInCell="1" allowOverlap="1" wp14:anchorId="06B927E8" wp14:editId="71E56E49">
            <wp:simplePos x="0" y="0"/>
            <wp:positionH relativeFrom="margin">
              <wp:align>left</wp:align>
            </wp:positionH>
            <wp:positionV relativeFrom="paragraph">
              <wp:posOffset>239395</wp:posOffset>
            </wp:positionV>
            <wp:extent cx="5753100" cy="2914650"/>
            <wp:effectExtent l="0" t="0" r="0" b="0"/>
            <wp:wrapTight wrapText="bothSides">
              <wp:wrapPolygon edited="0">
                <wp:start x="0" y="0"/>
                <wp:lineTo x="0" y="21459"/>
                <wp:lineTo x="21528" y="21459"/>
                <wp:lineTo x="21528" y="0"/>
                <wp:lineTo x="0" y="0"/>
              </wp:wrapPolygon>
            </wp:wrapTight>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V relativeFrom="margin">
              <wp14:pctHeight>0</wp14:pctHeight>
            </wp14:sizeRelV>
          </wp:anchor>
        </w:drawing>
      </w:r>
      <w:r w:rsidR="001A22C2" w:rsidRPr="008C2BAD">
        <w:rPr>
          <w:b/>
          <w:sz w:val="24"/>
          <w:szCs w:val="24"/>
        </w:rPr>
        <w:t>Figure 5. Knowledge Level by Job</w:t>
      </w:r>
    </w:p>
    <w:p w14:paraId="4C8C8ED1" w14:textId="5DADACD1" w:rsidR="001A22C2" w:rsidRPr="008C2BAD" w:rsidRDefault="001A22C2" w:rsidP="00D72E99">
      <w:pPr>
        <w:pStyle w:val="BodyText"/>
        <w:spacing w:line="276" w:lineRule="auto"/>
        <w:ind w:right="98" w:firstLine="284"/>
        <w:jc w:val="center"/>
        <w:rPr>
          <w:sz w:val="24"/>
          <w:szCs w:val="24"/>
        </w:rPr>
      </w:pPr>
      <w:r w:rsidRPr="008C2BAD">
        <w:rPr>
          <w:sz w:val="24"/>
          <w:szCs w:val="24"/>
        </w:rPr>
        <w:t>(Source: Research Primary Data 2021)</w:t>
      </w:r>
    </w:p>
    <w:p w14:paraId="60E90CCA" w14:textId="391A99D7" w:rsidR="00D60B6C" w:rsidRPr="008C2BAD" w:rsidRDefault="00D60B6C" w:rsidP="001A22C2">
      <w:pPr>
        <w:pStyle w:val="BodyText"/>
        <w:spacing w:line="276" w:lineRule="auto"/>
        <w:ind w:right="98" w:firstLine="284"/>
        <w:jc w:val="center"/>
        <w:rPr>
          <w:sz w:val="24"/>
          <w:szCs w:val="24"/>
        </w:rPr>
      </w:pPr>
    </w:p>
    <w:p w14:paraId="40436A19" w14:textId="77777777" w:rsidR="007C2974" w:rsidRPr="008C2BAD" w:rsidRDefault="007C2974" w:rsidP="007C2974">
      <w:pPr>
        <w:pStyle w:val="BodyText"/>
        <w:spacing w:line="276" w:lineRule="auto"/>
        <w:ind w:right="98" w:firstLine="0"/>
        <w:rPr>
          <w:sz w:val="24"/>
          <w:szCs w:val="24"/>
        </w:rPr>
      </w:pPr>
    </w:p>
    <w:p w14:paraId="34821DBB" w14:textId="586A61A8" w:rsidR="007C2974" w:rsidRPr="008C2BAD" w:rsidRDefault="007C2974" w:rsidP="007C2974">
      <w:pPr>
        <w:pStyle w:val="BodyText"/>
        <w:spacing w:line="276" w:lineRule="auto"/>
        <w:ind w:right="98" w:firstLine="0"/>
        <w:rPr>
          <w:b/>
          <w:bCs/>
          <w:sz w:val="24"/>
          <w:szCs w:val="24"/>
        </w:rPr>
      </w:pPr>
      <w:r w:rsidRPr="008C2BAD">
        <w:rPr>
          <w:b/>
          <w:bCs/>
          <w:sz w:val="24"/>
          <w:szCs w:val="24"/>
        </w:rPr>
        <w:t>CONCLUSION</w:t>
      </w:r>
    </w:p>
    <w:p w14:paraId="627D79E3" w14:textId="0E726415" w:rsidR="009C6F2B" w:rsidRPr="008C2BAD" w:rsidRDefault="001A22C2" w:rsidP="00B61E20">
      <w:pPr>
        <w:spacing w:line="276" w:lineRule="auto"/>
        <w:ind w:right="98" w:firstLine="426"/>
        <w:jc w:val="both"/>
        <w:rPr>
          <w:spacing w:val="-1"/>
          <w:sz w:val="24"/>
          <w:szCs w:val="24"/>
          <w:lang w:val="en-GB"/>
        </w:rPr>
      </w:pPr>
      <w:r w:rsidRPr="008C2BAD">
        <w:rPr>
          <w:spacing w:val="-1"/>
          <w:sz w:val="24"/>
          <w:szCs w:val="24"/>
          <w:lang w:val="en-GB"/>
        </w:rPr>
        <w:t xml:space="preserve">From the results of research conducted on 95 community members who were respondents to the study, it shows that the level of public knowledge about DAGUSIBU Medicine has a sufficient level of knowledge with a percentage of 51.58%. Based on the characteristics, it can be seen that based on gender, women have a higher level of knowledge than men, which is 53.68%. Based on age, late adolescence to late adulthood affects people's knowledge about </w:t>
      </w:r>
      <w:proofErr w:type="spellStart"/>
      <w:r w:rsidRPr="008C2BAD">
        <w:rPr>
          <w:spacing w:val="-1"/>
          <w:sz w:val="24"/>
          <w:szCs w:val="24"/>
          <w:lang w:val="en-GB"/>
        </w:rPr>
        <w:t>Dagusibu</w:t>
      </w:r>
      <w:proofErr w:type="spellEnd"/>
      <w:r w:rsidRPr="008C2BAD">
        <w:rPr>
          <w:spacing w:val="-1"/>
          <w:sz w:val="24"/>
          <w:szCs w:val="24"/>
          <w:lang w:val="en-GB"/>
        </w:rPr>
        <w:t xml:space="preserve"> </w:t>
      </w:r>
      <w:proofErr w:type="spellStart"/>
      <w:r w:rsidRPr="008C2BAD">
        <w:rPr>
          <w:spacing w:val="-1"/>
          <w:sz w:val="24"/>
          <w:szCs w:val="24"/>
          <w:lang w:val="en-GB"/>
        </w:rPr>
        <w:t>Obat</w:t>
      </w:r>
      <w:proofErr w:type="spellEnd"/>
      <w:r w:rsidRPr="008C2BAD">
        <w:rPr>
          <w:spacing w:val="-1"/>
          <w:sz w:val="24"/>
          <w:szCs w:val="24"/>
          <w:lang w:val="en-GB"/>
        </w:rPr>
        <w:t xml:space="preserve">, but from late adulthood to the elderly there is a decrease in knowledge about </w:t>
      </w:r>
      <w:proofErr w:type="spellStart"/>
      <w:r w:rsidRPr="008C2BAD">
        <w:rPr>
          <w:spacing w:val="-1"/>
          <w:sz w:val="24"/>
          <w:szCs w:val="24"/>
          <w:lang w:val="en-GB"/>
        </w:rPr>
        <w:t>Dagusibu</w:t>
      </w:r>
      <w:proofErr w:type="spellEnd"/>
      <w:r w:rsidRPr="008C2BAD">
        <w:rPr>
          <w:spacing w:val="-1"/>
          <w:sz w:val="24"/>
          <w:szCs w:val="24"/>
          <w:lang w:val="en-GB"/>
        </w:rPr>
        <w:t xml:space="preserve"> Medicine. Based on the last level of education, showing the level of education affects a person's knowledge, the higher a person's education the wider the knowledge obtained. Based on occupation, occupation has no effect on one's knowledge of </w:t>
      </w:r>
      <w:proofErr w:type="spellStart"/>
      <w:r w:rsidRPr="008C2BAD">
        <w:rPr>
          <w:spacing w:val="-1"/>
          <w:sz w:val="24"/>
          <w:szCs w:val="24"/>
          <w:lang w:val="en-GB"/>
        </w:rPr>
        <w:t>Dagusibu</w:t>
      </w:r>
      <w:proofErr w:type="spellEnd"/>
      <w:r w:rsidRPr="008C2BAD">
        <w:rPr>
          <w:spacing w:val="-1"/>
          <w:sz w:val="24"/>
          <w:szCs w:val="24"/>
          <w:lang w:val="en-GB"/>
        </w:rPr>
        <w:t xml:space="preserve"> Medicine. For health workers, it is necessary to hold socialization or </w:t>
      </w:r>
      <w:proofErr w:type="spellStart"/>
      <w:r w:rsidRPr="008C2BAD">
        <w:rPr>
          <w:spacing w:val="-1"/>
          <w:sz w:val="24"/>
          <w:szCs w:val="24"/>
          <w:lang w:val="en-GB"/>
        </w:rPr>
        <w:t>counseling</w:t>
      </w:r>
      <w:proofErr w:type="spellEnd"/>
      <w:r w:rsidRPr="008C2BAD">
        <w:rPr>
          <w:spacing w:val="-1"/>
          <w:sz w:val="24"/>
          <w:szCs w:val="24"/>
          <w:lang w:val="en-GB"/>
        </w:rPr>
        <w:t xml:space="preserve"> about </w:t>
      </w:r>
      <w:proofErr w:type="spellStart"/>
      <w:r w:rsidRPr="008C2BAD">
        <w:rPr>
          <w:spacing w:val="-1"/>
          <w:sz w:val="24"/>
          <w:szCs w:val="24"/>
          <w:lang w:val="en-GB"/>
        </w:rPr>
        <w:t>Dagusibu</w:t>
      </w:r>
      <w:proofErr w:type="spellEnd"/>
      <w:r w:rsidRPr="008C2BAD">
        <w:rPr>
          <w:spacing w:val="-1"/>
          <w:sz w:val="24"/>
          <w:szCs w:val="24"/>
          <w:lang w:val="en-GB"/>
        </w:rPr>
        <w:t xml:space="preserve"> Medicine to the community in RW 09, </w:t>
      </w:r>
      <w:proofErr w:type="spellStart"/>
      <w:r w:rsidRPr="008C2BAD">
        <w:rPr>
          <w:spacing w:val="-1"/>
          <w:sz w:val="24"/>
          <w:szCs w:val="24"/>
          <w:lang w:val="en-GB"/>
        </w:rPr>
        <w:t>Padasuka</w:t>
      </w:r>
      <w:proofErr w:type="spellEnd"/>
      <w:r w:rsidRPr="008C2BAD">
        <w:rPr>
          <w:spacing w:val="-1"/>
          <w:sz w:val="24"/>
          <w:szCs w:val="24"/>
          <w:lang w:val="en-GB"/>
        </w:rPr>
        <w:t xml:space="preserve"> Village, </w:t>
      </w:r>
      <w:proofErr w:type="spellStart"/>
      <w:r w:rsidRPr="008C2BAD">
        <w:rPr>
          <w:spacing w:val="-1"/>
          <w:sz w:val="24"/>
          <w:szCs w:val="24"/>
          <w:lang w:val="en-GB"/>
        </w:rPr>
        <w:t>Cimenyan</w:t>
      </w:r>
      <w:proofErr w:type="spellEnd"/>
      <w:r w:rsidRPr="008C2BAD">
        <w:rPr>
          <w:spacing w:val="-1"/>
          <w:sz w:val="24"/>
          <w:szCs w:val="24"/>
          <w:lang w:val="en-GB"/>
        </w:rPr>
        <w:t xml:space="preserve"> District, Bandung Regency. For the people of RW 09 </w:t>
      </w:r>
      <w:proofErr w:type="spellStart"/>
      <w:r w:rsidRPr="008C2BAD">
        <w:rPr>
          <w:spacing w:val="-1"/>
          <w:sz w:val="24"/>
          <w:szCs w:val="24"/>
          <w:lang w:val="en-GB"/>
        </w:rPr>
        <w:t>Padasuka</w:t>
      </w:r>
      <w:proofErr w:type="spellEnd"/>
      <w:r w:rsidRPr="008C2BAD">
        <w:rPr>
          <w:spacing w:val="-1"/>
          <w:sz w:val="24"/>
          <w:szCs w:val="24"/>
          <w:lang w:val="en-GB"/>
        </w:rPr>
        <w:t xml:space="preserve"> Village, it is expected to increase knowledge about </w:t>
      </w:r>
      <w:proofErr w:type="spellStart"/>
      <w:r w:rsidRPr="008C2BAD">
        <w:rPr>
          <w:spacing w:val="-1"/>
          <w:sz w:val="24"/>
          <w:szCs w:val="24"/>
          <w:lang w:val="en-GB"/>
        </w:rPr>
        <w:t>Dagusibu</w:t>
      </w:r>
      <w:proofErr w:type="spellEnd"/>
      <w:r w:rsidRPr="008C2BAD">
        <w:rPr>
          <w:spacing w:val="-1"/>
          <w:sz w:val="24"/>
          <w:szCs w:val="24"/>
          <w:lang w:val="en-GB"/>
        </w:rPr>
        <w:t xml:space="preserve"> </w:t>
      </w:r>
      <w:proofErr w:type="spellStart"/>
      <w:r w:rsidRPr="008C2BAD">
        <w:rPr>
          <w:spacing w:val="-1"/>
          <w:sz w:val="24"/>
          <w:szCs w:val="24"/>
          <w:lang w:val="en-GB"/>
        </w:rPr>
        <w:t>Obat</w:t>
      </w:r>
      <w:proofErr w:type="spellEnd"/>
      <w:r w:rsidRPr="008C2BAD">
        <w:rPr>
          <w:spacing w:val="-1"/>
          <w:sz w:val="24"/>
          <w:szCs w:val="24"/>
          <w:lang w:val="en-GB"/>
        </w:rPr>
        <w:t xml:space="preserve">. For future researchers to do the same research on </w:t>
      </w:r>
      <w:proofErr w:type="spellStart"/>
      <w:r w:rsidRPr="008C2BAD">
        <w:rPr>
          <w:spacing w:val="-1"/>
          <w:sz w:val="24"/>
          <w:szCs w:val="24"/>
          <w:lang w:val="en-GB"/>
        </w:rPr>
        <w:t>Dagusibu</w:t>
      </w:r>
      <w:proofErr w:type="spellEnd"/>
      <w:r w:rsidRPr="008C2BAD">
        <w:rPr>
          <w:spacing w:val="-1"/>
          <w:sz w:val="24"/>
          <w:szCs w:val="24"/>
          <w:lang w:val="en-GB"/>
        </w:rPr>
        <w:t xml:space="preserve"> Medicine but in a different place.</w:t>
      </w:r>
    </w:p>
    <w:p w14:paraId="33176630" w14:textId="596C4C28" w:rsidR="001A22C2" w:rsidRPr="008C2BAD" w:rsidRDefault="001A22C2" w:rsidP="001A22C2">
      <w:pPr>
        <w:spacing w:line="276" w:lineRule="auto"/>
        <w:ind w:right="98" w:firstLine="720"/>
        <w:jc w:val="both"/>
        <w:rPr>
          <w:spacing w:val="-1"/>
          <w:sz w:val="24"/>
          <w:szCs w:val="24"/>
        </w:rPr>
      </w:pPr>
    </w:p>
    <w:p w14:paraId="0E11BC2A" w14:textId="77777777" w:rsidR="00DD4601" w:rsidRPr="008C2BAD" w:rsidRDefault="00DD4601" w:rsidP="001A22C2">
      <w:pPr>
        <w:spacing w:line="276" w:lineRule="auto"/>
        <w:ind w:right="98" w:firstLine="720"/>
        <w:jc w:val="both"/>
        <w:rPr>
          <w:spacing w:val="-1"/>
          <w:sz w:val="24"/>
          <w:szCs w:val="24"/>
        </w:rPr>
      </w:pPr>
    </w:p>
    <w:p w14:paraId="1C85E269" w14:textId="77777777" w:rsidR="00DD4601" w:rsidRPr="008C2BAD" w:rsidRDefault="00DD4601" w:rsidP="001A22C2">
      <w:pPr>
        <w:spacing w:line="276" w:lineRule="auto"/>
        <w:ind w:right="98" w:firstLine="720"/>
        <w:jc w:val="both"/>
        <w:rPr>
          <w:spacing w:val="-1"/>
          <w:sz w:val="24"/>
          <w:szCs w:val="24"/>
        </w:rPr>
      </w:pPr>
    </w:p>
    <w:p w14:paraId="775A5AB6" w14:textId="1040F359" w:rsidR="00373509" w:rsidRPr="008C2BAD" w:rsidRDefault="00D60B6C" w:rsidP="00471F60">
      <w:pPr>
        <w:pStyle w:val="BodyText"/>
        <w:spacing w:line="276" w:lineRule="auto"/>
        <w:ind w:right="98" w:firstLine="0"/>
        <w:rPr>
          <w:b/>
          <w:sz w:val="24"/>
          <w:szCs w:val="24"/>
        </w:rPr>
      </w:pPr>
      <w:r w:rsidRPr="008C2BAD">
        <w:rPr>
          <w:b/>
          <w:sz w:val="24"/>
          <w:szCs w:val="24"/>
        </w:rPr>
        <w:t>REFERENCES</w:t>
      </w:r>
    </w:p>
    <w:sdt>
      <w:sdtPr>
        <w:rPr>
          <w:bCs/>
          <w:sz w:val="24"/>
          <w:szCs w:val="24"/>
        </w:rPr>
        <w:tag w:val="MENDELEY_BIBLIOGRAPHY"/>
        <w:id w:val="-1844538586"/>
        <w:placeholder>
          <w:docPart w:val="DefaultPlaceholder_-1854013440"/>
        </w:placeholder>
      </w:sdtPr>
      <w:sdtEndPr>
        <w:rPr>
          <w:spacing w:val="-1"/>
        </w:rPr>
      </w:sdtEndPr>
      <w:sdtContent>
        <w:p w14:paraId="39456502" w14:textId="77777777" w:rsidR="008C2BAD" w:rsidRPr="008C2BAD" w:rsidRDefault="008C2BAD" w:rsidP="008C2BAD">
          <w:pPr>
            <w:autoSpaceDE w:val="0"/>
            <w:autoSpaceDN w:val="0"/>
            <w:ind w:hanging="480"/>
            <w:jc w:val="both"/>
            <w:divId w:val="587153947"/>
            <w:rPr>
              <w:rFonts w:eastAsia="Times New Roman"/>
              <w:sz w:val="24"/>
              <w:szCs w:val="24"/>
            </w:rPr>
          </w:pPr>
          <w:proofErr w:type="spellStart"/>
          <w:r w:rsidRPr="008C2BAD">
            <w:rPr>
              <w:rFonts w:eastAsia="Times New Roman"/>
              <w:sz w:val="24"/>
              <w:szCs w:val="24"/>
            </w:rPr>
            <w:t>Anief</w:t>
          </w:r>
          <w:proofErr w:type="spellEnd"/>
          <w:r w:rsidRPr="008C2BAD">
            <w:rPr>
              <w:rFonts w:eastAsia="Times New Roman"/>
              <w:sz w:val="24"/>
              <w:szCs w:val="24"/>
            </w:rPr>
            <w:t xml:space="preserve">, M. (2007). </w:t>
          </w:r>
          <w:proofErr w:type="spellStart"/>
          <w:r w:rsidRPr="008C2BAD">
            <w:rPr>
              <w:rFonts w:eastAsia="Times New Roman"/>
              <w:i/>
              <w:iCs/>
              <w:sz w:val="24"/>
              <w:szCs w:val="24"/>
            </w:rPr>
            <w:t>Apa</w:t>
          </w:r>
          <w:proofErr w:type="spellEnd"/>
          <w:r w:rsidRPr="008C2BAD">
            <w:rPr>
              <w:rFonts w:eastAsia="Times New Roman"/>
              <w:i/>
              <w:iCs/>
              <w:sz w:val="24"/>
              <w:szCs w:val="24"/>
            </w:rPr>
            <w:t xml:space="preserve"> Yang </w:t>
          </w:r>
          <w:proofErr w:type="spellStart"/>
          <w:r w:rsidRPr="008C2BAD">
            <w:rPr>
              <w:rFonts w:eastAsia="Times New Roman"/>
              <w:i/>
              <w:iCs/>
              <w:sz w:val="24"/>
              <w:szCs w:val="24"/>
            </w:rPr>
            <w:t>Perlu</w:t>
          </w:r>
          <w:proofErr w:type="spellEnd"/>
          <w:r w:rsidRPr="008C2BAD">
            <w:rPr>
              <w:rFonts w:eastAsia="Times New Roman"/>
              <w:i/>
              <w:iCs/>
              <w:sz w:val="24"/>
              <w:szCs w:val="24"/>
            </w:rPr>
            <w:t xml:space="preserve"> </w:t>
          </w:r>
          <w:proofErr w:type="spellStart"/>
          <w:r w:rsidRPr="008C2BAD">
            <w:rPr>
              <w:rFonts w:eastAsia="Times New Roman"/>
              <w:i/>
              <w:iCs/>
              <w:sz w:val="24"/>
              <w:szCs w:val="24"/>
            </w:rPr>
            <w:t>Diketahui</w:t>
          </w:r>
          <w:proofErr w:type="spellEnd"/>
          <w:r w:rsidRPr="008C2BAD">
            <w:rPr>
              <w:rFonts w:eastAsia="Times New Roman"/>
              <w:i/>
              <w:iCs/>
              <w:sz w:val="24"/>
              <w:szCs w:val="24"/>
            </w:rPr>
            <w:t xml:space="preserve"> </w:t>
          </w:r>
          <w:proofErr w:type="spellStart"/>
          <w:r w:rsidRPr="008C2BAD">
            <w:rPr>
              <w:rFonts w:eastAsia="Times New Roman"/>
              <w:i/>
              <w:iCs/>
              <w:sz w:val="24"/>
              <w:szCs w:val="24"/>
            </w:rPr>
            <w:t>Tentang</w:t>
          </w:r>
          <w:proofErr w:type="spellEnd"/>
          <w:r w:rsidRPr="008C2BAD">
            <w:rPr>
              <w:rFonts w:eastAsia="Times New Roman"/>
              <w:i/>
              <w:iCs/>
              <w:sz w:val="24"/>
              <w:szCs w:val="24"/>
            </w:rPr>
            <w:t xml:space="preserve"> </w:t>
          </w:r>
          <w:proofErr w:type="spellStart"/>
          <w:r w:rsidRPr="008C2BAD">
            <w:rPr>
              <w:rFonts w:eastAsia="Times New Roman"/>
              <w:i/>
              <w:iCs/>
              <w:sz w:val="24"/>
              <w:szCs w:val="24"/>
            </w:rPr>
            <w:t>Obat</w:t>
          </w:r>
          <w:proofErr w:type="spellEnd"/>
          <w:r w:rsidRPr="008C2BAD">
            <w:rPr>
              <w:rFonts w:eastAsia="Times New Roman"/>
              <w:i/>
              <w:iCs/>
              <w:sz w:val="24"/>
              <w:szCs w:val="24"/>
            </w:rPr>
            <w:t xml:space="preserve"> (</w:t>
          </w:r>
          <w:proofErr w:type="spellStart"/>
          <w:r w:rsidRPr="008C2BAD">
            <w:rPr>
              <w:rFonts w:eastAsia="Times New Roman"/>
              <w:i/>
              <w:iCs/>
              <w:sz w:val="24"/>
              <w:szCs w:val="24"/>
            </w:rPr>
            <w:t>hal</w:t>
          </w:r>
          <w:proofErr w:type="spellEnd"/>
          <w:r w:rsidRPr="008C2BAD">
            <w:rPr>
              <w:rFonts w:eastAsia="Times New Roman"/>
              <w:i/>
              <w:iCs/>
              <w:sz w:val="24"/>
              <w:szCs w:val="24"/>
            </w:rPr>
            <w:t xml:space="preserve"> 6)</w:t>
          </w:r>
          <w:r w:rsidRPr="008C2BAD">
            <w:rPr>
              <w:rFonts w:eastAsia="Times New Roman"/>
              <w:sz w:val="24"/>
              <w:szCs w:val="24"/>
            </w:rPr>
            <w:t xml:space="preserve">. Gadjah </w:t>
          </w:r>
          <w:proofErr w:type="spellStart"/>
          <w:r w:rsidRPr="008C2BAD">
            <w:rPr>
              <w:rFonts w:eastAsia="Times New Roman"/>
              <w:sz w:val="24"/>
              <w:szCs w:val="24"/>
            </w:rPr>
            <w:t>Mada</w:t>
          </w:r>
          <w:proofErr w:type="spellEnd"/>
          <w:r w:rsidRPr="008C2BAD">
            <w:rPr>
              <w:rFonts w:eastAsia="Times New Roman"/>
              <w:sz w:val="24"/>
              <w:szCs w:val="24"/>
            </w:rPr>
            <w:t xml:space="preserve"> University Press, Yogyakarta.</w:t>
          </w:r>
        </w:p>
        <w:p w14:paraId="3640CA28" w14:textId="77777777" w:rsidR="008C2BAD" w:rsidRPr="008C2BAD" w:rsidRDefault="008C2BAD" w:rsidP="008C2BAD">
          <w:pPr>
            <w:autoSpaceDE w:val="0"/>
            <w:autoSpaceDN w:val="0"/>
            <w:ind w:hanging="480"/>
            <w:jc w:val="both"/>
            <w:divId w:val="359741962"/>
            <w:rPr>
              <w:rFonts w:eastAsia="Times New Roman"/>
              <w:sz w:val="24"/>
              <w:szCs w:val="24"/>
            </w:rPr>
          </w:pPr>
          <w:proofErr w:type="spellStart"/>
          <w:r w:rsidRPr="008C2BAD">
            <w:rPr>
              <w:rFonts w:eastAsia="Times New Roman"/>
              <w:sz w:val="24"/>
              <w:szCs w:val="24"/>
            </w:rPr>
            <w:t>Atmoko</w:t>
          </w:r>
          <w:proofErr w:type="spellEnd"/>
          <w:r w:rsidRPr="008C2BAD">
            <w:rPr>
              <w:rFonts w:eastAsia="Times New Roman"/>
              <w:sz w:val="24"/>
              <w:szCs w:val="24"/>
            </w:rPr>
            <w:t xml:space="preserve">, W., &amp; </w:t>
          </w:r>
          <w:proofErr w:type="spellStart"/>
          <w:r w:rsidRPr="008C2BAD">
            <w:rPr>
              <w:rFonts w:eastAsia="Times New Roman"/>
              <w:sz w:val="24"/>
              <w:szCs w:val="24"/>
            </w:rPr>
            <w:t>Kurniawati</w:t>
          </w:r>
          <w:proofErr w:type="spellEnd"/>
          <w:r w:rsidRPr="008C2BAD">
            <w:rPr>
              <w:rFonts w:eastAsia="Times New Roman"/>
              <w:sz w:val="24"/>
              <w:szCs w:val="24"/>
            </w:rPr>
            <w:t xml:space="preserve">, I. (2009). </w:t>
          </w:r>
          <w:proofErr w:type="spellStart"/>
          <w:r w:rsidRPr="008C2BAD">
            <w:rPr>
              <w:rFonts w:eastAsia="Times New Roman"/>
              <w:sz w:val="24"/>
              <w:szCs w:val="24"/>
            </w:rPr>
            <w:t>Swamedikasi</w:t>
          </w:r>
          <w:proofErr w:type="spellEnd"/>
          <w:r w:rsidRPr="008C2BAD">
            <w:rPr>
              <w:rFonts w:eastAsia="Times New Roman"/>
              <w:sz w:val="24"/>
              <w:szCs w:val="24"/>
            </w:rPr>
            <w:t xml:space="preserve">: </w:t>
          </w:r>
          <w:proofErr w:type="spellStart"/>
          <w:r w:rsidRPr="008C2BAD">
            <w:rPr>
              <w:rFonts w:eastAsia="Times New Roman"/>
              <w:sz w:val="24"/>
              <w:szCs w:val="24"/>
            </w:rPr>
            <w:t>Sebuah</w:t>
          </w:r>
          <w:proofErr w:type="spellEnd"/>
          <w:r w:rsidRPr="008C2BAD">
            <w:rPr>
              <w:rFonts w:eastAsia="Times New Roman"/>
              <w:sz w:val="24"/>
              <w:szCs w:val="24"/>
            </w:rPr>
            <w:t xml:space="preserve"> </w:t>
          </w:r>
          <w:proofErr w:type="spellStart"/>
          <w:r w:rsidRPr="008C2BAD">
            <w:rPr>
              <w:rFonts w:eastAsia="Times New Roman"/>
              <w:sz w:val="24"/>
              <w:szCs w:val="24"/>
            </w:rPr>
            <w:t>respon</w:t>
          </w:r>
          <w:proofErr w:type="spellEnd"/>
          <w:r w:rsidRPr="008C2BAD">
            <w:rPr>
              <w:rFonts w:eastAsia="Times New Roman"/>
              <w:sz w:val="24"/>
              <w:szCs w:val="24"/>
            </w:rPr>
            <w:t xml:space="preserve"> </w:t>
          </w:r>
          <w:proofErr w:type="spellStart"/>
          <w:r w:rsidRPr="008C2BAD">
            <w:rPr>
              <w:rFonts w:eastAsia="Times New Roman"/>
              <w:sz w:val="24"/>
              <w:szCs w:val="24"/>
            </w:rPr>
            <w:t>realistik</w:t>
          </w:r>
          <w:proofErr w:type="spellEnd"/>
          <w:r w:rsidRPr="008C2BAD">
            <w:rPr>
              <w:rFonts w:eastAsia="Times New Roman"/>
              <w:sz w:val="24"/>
              <w:szCs w:val="24"/>
            </w:rPr>
            <w:t xml:space="preserve"> </w:t>
          </w:r>
          <w:proofErr w:type="spellStart"/>
          <w:r w:rsidRPr="008C2BAD">
            <w:rPr>
              <w:rFonts w:eastAsia="Times New Roman"/>
              <w:sz w:val="24"/>
              <w:szCs w:val="24"/>
            </w:rPr>
            <w:t>perilaku</w:t>
          </w:r>
          <w:proofErr w:type="spellEnd"/>
          <w:r w:rsidRPr="008C2BAD">
            <w:rPr>
              <w:rFonts w:eastAsia="Times New Roman"/>
              <w:sz w:val="24"/>
              <w:szCs w:val="24"/>
            </w:rPr>
            <w:t xml:space="preserve"> </w:t>
          </w:r>
          <w:proofErr w:type="spellStart"/>
          <w:r w:rsidRPr="008C2BAD">
            <w:rPr>
              <w:rFonts w:eastAsia="Times New Roman"/>
              <w:sz w:val="24"/>
              <w:szCs w:val="24"/>
            </w:rPr>
            <w:t>konsumen</w:t>
          </w:r>
          <w:proofErr w:type="spellEnd"/>
          <w:r w:rsidRPr="008C2BAD">
            <w:rPr>
              <w:rFonts w:eastAsia="Times New Roman"/>
              <w:sz w:val="24"/>
              <w:szCs w:val="24"/>
            </w:rPr>
            <w:t xml:space="preserve"> di masa </w:t>
          </w:r>
          <w:proofErr w:type="spellStart"/>
          <w:r w:rsidRPr="008C2BAD">
            <w:rPr>
              <w:rFonts w:eastAsia="Times New Roman"/>
              <w:sz w:val="24"/>
              <w:szCs w:val="24"/>
            </w:rPr>
            <w:t>krisis</w:t>
          </w:r>
          <w:proofErr w:type="spellEnd"/>
          <w:r w:rsidRPr="008C2BAD">
            <w:rPr>
              <w:rFonts w:eastAsia="Times New Roman"/>
              <w:sz w:val="24"/>
              <w:szCs w:val="24"/>
            </w:rPr>
            <w:t xml:space="preserve">. </w:t>
          </w:r>
          <w:proofErr w:type="spellStart"/>
          <w:r w:rsidRPr="008C2BAD">
            <w:rPr>
              <w:rFonts w:eastAsia="Times New Roman"/>
              <w:i/>
              <w:iCs/>
              <w:sz w:val="24"/>
              <w:szCs w:val="24"/>
            </w:rPr>
            <w:t>Bisnis</w:t>
          </w:r>
          <w:proofErr w:type="spellEnd"/>
          <w:r w:rsidRPr="008C2BAD">
            <w:rPr>
              <w:rFonts w:eastAsia="Times New Roman"/>
              <w:i/>
              <w:iCs/>
              <w:sz w:val="24"/>
              <w:szCs w:val="24"/>
            </w:rPr>
            <w:t xml:space="preserve"> Dan </w:t>
          </w:r>
          <w:proofErr w:type="spellStart"/>
          <w:r w:rsidRPr="008C2BAD">
            <w:rPr>
              <w:rFonts w:eastAsia="Times New Roman"/>
              <w:i/>
              <w:iCs/>
              <w:sz w:val="24"/>
              <w:szCs w:val="24"/>
            </w:rPr>
            <w:t>Kewirausahaan</w:t>
          </w:r>
          <w:proofErr w:type="spellEnd"/>
          <w:r w:rsidRPr="008C2BAD">
            <w:rPr>
              <w:rFonts w:eastAsia="Times New Roman"/>
              <w:sz w:val="24"/>
              <w:szCs w:val="24"/>
            </w:rPr>
            <w:t xml:space="preserve">, </w:t>
          </w:r>
          <w:r w:rsidRPr="008C2BAD">
            <w:rPr>
              <w:rFonts w:eastAsia="Times New Roman"/>
              <w:i/>
              <w:iCs/>
              <w:sz w:val="24"/>
              <w:szCs w:val="24"/>
            </w:rPr>
            <w:t>2</w:t>
          </w:r>
          <w:r w:rsidRPr="008C2BAD">
            <w:rPr>
              <w:rFonts w:eastAsia="Times New Roman"/>
              <w:sz w:val="24"/>
              <w:szCs w:val="24"/>
            </w:rPr>
            <w:t>(3), 233–247.</w:t>
          </w:r>
        </w:p>
        <w:p w14:paraId="6E981E7F" w14:textId="77777777" w:rsidR="008C2BAD" w:rsidRPr="008C2BAD" w:rsidRDefault="008C2BAD" w:rsidP="008C2BAD">
          <w:pPr>
            <w:autoSpaceDE w:val="0"/>
            <w:autoSpaceDN w:val="0"/>
            <w:ind w:hanging="480"/>
            <w:jc w:val="both"/>
            <w:divId w:val="1007100481"/>
            <w:rPr>
              <w:rFonts w:eastAsia="Times New Roman"/>
              <w:sz w:val="24"/>
              <w:szCs w:val="24"/>
            </w:rPr>
          </w:pPr>
          <w:r w:rsidRPr="008C2BAD">
            <w:rPr>
              <w:rFonts w:eastAsia="Times New Roman"/>
              <w:sz w:val="24"/>
              <w:szCs w:val="24"/>
            </w:rPr>
            <w:t xml:space="preserve">DEPKES RI. (2008). </w:t>
          </w:r>
          <w:proofErr w:type="spellStart"/>
          <w:r w:rsidRPr="008C2BAD">
            <w:rPr>
              <w:rFonts w:eastAsia="Times New Roman"/>
              <w:i/>
              <w:iCs/>
              <w:sz w:val="24"/>
              <w:szCs w:val="24"/>
            </w:rPr>
            <w:t>Materi</w:t>
          </w:r>
          <w:proofErr w:type="spellEnd"/>
          <w:r w:rsidRPr="008C2BAD">
            <w:rPr>
              <w:rFonts w:eastAsia="Times New Roman"/>
              <w:i/>
              <w:iCs/>
              <w:sz w:val="24"/>
              <w:szCs w:val="24"/>
            </w:rPr>
            <w:t xml:space="preserve"> </w:t>
          </w:r>
          <w:proofErr w:type="spellStart"/>
          <w:r w:rsidRPr="008C2BAD">
            <w:rPr>
              <w:rFonts w:eastAsia="Times New Roman"/>
              <w:i/>
              <w:iCs/>
              <w:sz w:val="24"/>
              <w:szCs w:val="24"/>
            </w:rPr>
            <w:t>Pelatihan</w:t>
          </w:r>
          <w:proofErr w:type="spellEnd"/>
          <w:r w:rsidRPr="008C2BAD">
            <w:rPr>
              <w:rFonts w:eastAsia="Times New Roman"/>
              <w:i/>
              <w:iCs/>
              <w:sz w:val="24"/>
              <w:szCs w:val="24"/>
            </w:rPr>
            <w:t xml:space="preserve"> </w:t>
          </w:r>
          <w:proofErr w:type="spellStart"/>
          <w:r w:rsidRPr="008C2BAD">
            <w:rPr>
              <w:rFonts w:eastAsia="Times New Roman"/>
              <w:i/>
              <w:iCs/>
              <w:sz w:val="24"/>
              <w:szCs w:val="24"/>
            </w:rPr>
            <w:t>Peningkatan</w:t>
          </w:r>
          <w:proofErr w:type="spellEnd"/>
          <w:r w:rsidRPr="008C2BAD">
            <w:rPr>
              <w:rFonts w:eastAsia="Times New Roman"/>
              <w:i/>
              <w:iCs/>
              <w:sz w:val="24"/>
              <w:szCs w:val="24"/>
            </w:rPr>
            <w:t xml:space="preserve"> </w:t>
          </w:r>
          <w:proofErr w:type="spellStart"/>
          <w:r w:rsidRPr="008C2BAD">
            <w:rPr>
              <w:rFonts w:eastAsia="Times New Roman"/>
              <w:i/>
              <w:iCs/>
              <w:sz w:val="24"/>
              <w:szCs w:val="24"/>
            </w:rPr>
            <w:t>Pengetahuan</w:t>
          </w:r>
          <w:proofErr w:type="spellEnd"/>
          <w:r w:rsidRPr="008C2BAD">
            <w:rPr>
              <w:rFonts w:eastAsia="Times New Roman"/>
              <w:i/>
              <w:iCs/>
              <w:sz w:val="24"/>
              <w:szCs w:val="24"/>
            </w:rPr>
            <w:t xml:space="preserve"> dan </w:t>
          </w:r>
          <w:proofErr w:type="spellStart"/>
          <w:r w:rsidRPr="008C2BAD">
            <w:rPr>
              <w:rFonts w:eastAsia="Times New Roman"/>
              <w:i/>
              <w:iCs/>
              <w:sz w:val="24"/>
              <w:szCs w:val="24"/>
            </w:rPr>
            <w:t>Keterampilan</w:t>
          </w:r>
          <w:proofErr w:type="spellEnd"/>
          <w:r w:rsidRPr="008C2BAD">
            <w:rPr>
              <w:rFonts w:eastAsia="Times New Roman"/>
              <w:i/>
              <w:iCs/>
              <w:sz w:val="24"/>
              <w:szCs w:val="24"/>
            </w:rPr>
            <w:t xml:space="preserve"> </w:t>
          </w:r>
          <w:proofErr w:type="spellStart"/>
          <w:r w:rsidRPr="008C2BAD">
            <w:rPr>
              <w:rFonts w:eastAsia="Times New Roman"/>
              <w:i/>
              <w:iCs/>
              <w:sz w:val="24"/>
              <w:szCs w:val="24"/>
            </w:rPr>
            <w:t>Memilih</w:t>
          </w:r>
          <w:proofErr w:type="spellEnd"/>
          <w:r w:rsidRPr="008C2BAD">
            <w:rPr>
              <w:rFonts w:eastAsia="Times New Roman"/>
              <w:i/>
              <w:iCs/>
              <w:sz w:val="24"/>
              <w:szCs w:val="24"/>
            </w:rPr>
            <w:t xml:space="preserve"> </w:t>
          </w:r>
          <w:proofErr w:type="spellStart"/>
          <w:r w:rsidRPr="008C2BAD">
            <w:rPr>
              <w:rFonts w:eastAsia="Times New Roman"/>
              <w:i/>
              <w:iCs/>
              <w:sz w:val="24"/>
              <w:szCs w:val="24"/>
            </w:rPr>
            <w:t>Obat</w:t>
          </w:r>
          <w:proofErr w:type="spellEnd"/>
          <w:r w:rsidRPr="008C2BAD">
            <w:rPr>
              <w:rFonts w:eastAsia="Times New Roman"/>
              <w:i/>
              <w:iCs/>
              <w:sz w:val="24"/>
              <w:szCs w:val="24"/>
            </w:rPr>
            <w:t xml:space="preserve"> </w:t>
          </w:r>
          <w:proofErr w:type="spellStart"/>
          <w:r w:rsidRPr="008C2BAD">
            <w:rPr>
              <w:rFonts w:eastAsia="Times New Roman"/>
              <w:i/>
              <w:iCs/>
              <w:sz w:val="24"/>
              <w:szCs w:val="24"/>
            </w:rPr>
            <w:t>Bagi</w:t>
          </w:r>
          <w:proofErr w:type="spellEnd"/>
          <w:r w:rsidRPr="008C2BAD">
            <w:rPr>
              <w:rFonts w:eastAsia="Times New Roman"/>
              <w:i/>
              <w:iCs/>
              <w:sz w:val="24"/>
              <w:szCs w:val="24"/>
            </w:rPr>
            <w:t xml:space="preserve"> Tenaga Kesehatan</w:t>
          </w:r>
          <w:r w:rsidRPr="008C2BAD">
            <w:rPr>
              <w:rFonts w:eastAsia="Times New Roman"/>
              <w:sz w:val="24"/>
              <w:szCs w:val="24"/>
            </w:rPr>
            <w:t>. DEPKES RI.</w:t>
          </w:r>
        </w:p>
        <w:p w14:paraId="5CD6D04B" w14:textId="77777777" w:rsidR="008C2BAD" w:rsidRPr="008C2BAD" w:rsidRDefault="008C2BAD" w:rsidP="008C2BAD">
          <w:pPr>
            <w:autoSpaceDE w:val="0"/>
            <w:autoSpaceDN w:val="0"/>
            <w:ind w:hanging="480"/>
            <w:jc w:val="both"/>
            <w:divId w:val="804276864"/>
            <w:rPr>
              <w:rFonts w:eastAsia="Times New Roman"/>
              <w:sz w:val="24"/>
              <w:szCs w:val="24"/>
            </w:rPr>
          </w:pPr>
          <w:r w:rsidRPr="008C2BAD">
            <w:rPr>
              <w:rFonts w:eastAsia="Times New Roman"/>
              <w:sz w:val="24"/>
              <w:szCs w:val="24"/>
            </w:rPr>
            <w:t xml:space="preserve">Friedman, S. R., </w:t>
          </w:r>
          <w:proofErr w:type="spellStart"/>
          <w:r w:rsidRPr="008C2BAD">
            <w:rPr>
              <w:rFonts w:eastAsia="Times New Roman"/>
              <w:sz w:val="24"/>
              <w:szCs w:val="24"/>
            </w:rPr>
            <w:t>Mateu-Gelabert</w:t>
          </w:r>
          <w:proofErr w:type="spellEnd"/>
          <w:r w:rsidRPr="008C2BAD">
            <w:rPr>
              <w:rFonts w:eastAsia="Times New Roman"/>
              <w:sz w:val="24"/>
              <w:szCs w:val="24"/>
            </w:rPr>
            <w:t xml:space="preserve">, P., Curtis, R., Maslow, C., </w:t>
          </w:r>
          <w:proofErr w:type="spellStart"/>
          <w:r w:rsidRPr="008C2BAD">
            <w:rPr>
              <w:rFonts w:eastAsia="Times New Roman"/>
              <w:sz w:val="24"/>
              <w:szCs w:val="24"/>
            </w:rPr>
            <w:t>Bolyard</w:t>
          </w:r>
          <w:proofErr w:type="spellEnd"/>
          <w:r w:rsidRPr="008C2BAD">
            <w:rPr>
              <w:rFonts w:eastAsia="Times New Roman"/>
              <w:sz w:val="24"/>
              <w:szCs w:val="24"/>
            </w:rPr>
            <w:t xml:space="preserve">, M., Sandoval, M., &amp; </w:t>
          </w:r>
          <w:proofErr w:type="spellStart"/>
          <w:r w:rsidRPr="008C2BAD">
            <w:rPr>
              <w:rFonts w:eastAsia="Times New Roman"/>
              <w:sz w:val="24"/>
              <w:szCs w:val="24"/>
            </w:rPr>
            <w:t>Flom</w:t>
          </w:r>
          <w:proofErr w:type="spellEnd"/>
          <w:r w:rsidRPr="008C2BAD">
            <w:rPr>
              <w:rFonts w:eastAsia="Times New Roman"/>
              <w:sz w:val="24"/>
              <w:szCs w:val="24"/>
            </w:rPr>
            <w:t xml:space="preserve">, P. L. (2007). Social capital or networks, negotiations, and norms? A neighborhood case study. </w:t>
          </w:r>
          <w:r w:rsidRPr="008C2BAD">
            <w:rPr>
              <w:rFonts w:eastAsia="Times New Roman"/>
              <w:i/>
              <w:iCs/>
              <w:sz w:val="24"/>
              <w:szCs w:val="24"/>
            </w:rPr>
            <w:t>American Journal of Preventive Medicine</w:t>
          </w:r>
          <w:r w:rsidRPr="008C2BAD">
            <w:rPr>
              <w:rFonts w:eastAsia="Times New Roman"/>
              <w:sz w:val="24"/>
              <w:szCs w:val="24"/>
            </w:rPr>
            <w:t xml:space="preserve">, </w:t>
          </w:r>
          <w:r w:rsidRPr="008C2BAD">
            <w:rPr>
              <w:rFonts w:eastAsia="Times New Roman"/>
              <w:i/>
              <w:iCs/>
              <w:sz w:val="24"/>
              <w:szCs w:val="24"/>
            </w:rPr>
            <w:t>32</w:t>
          </w:r>
          <w:r w:rsidRPr="008C2BAD">
            <w:rPr>
              <w:rFonts w:eastAsia="Times New Roman"/>
              <w:sz w:val="24"/>
              <w:szCs w:val="24"/>
            </w:rPr>
            <w:t>(6), S160–S170.</w:t>
          </w:r>
        </w:p>
        <w:p w14:paraId="3801A54A" w14:textId="77777777" w:rsidR="008C2BAD" w:rsidRPr="008C2BAD" w:rsidRDefault="008C2BAD" w:rsidP="008C2BAD">
          <w:pPr>
            <w:autoSpaceDE w:val="0"/>
            <w:autoSpaceDN w:val="0"/>
            <w:ind w:hanging="480"/>
            <w:jc w:val="both"/>
            <w:divId w:val="1088505824"/>
            <w:rPr>
              <w:rFonts w:eastAsia="Times New Roman"/>
              <w:sz w:val="24"/>
              <w:szCs w:val="24"/>
            </w:rPr>
          </w:pPr>
          <w:r w:rsidRPr="008C2BAD">
            <w:rPr>
              <w:rFonts w:eastAsia="Times New Roman"/>
              <w:sz w:val="24"/>
              <w:szCs w:val="24"/>
            </w:rPr>
            <w:t xml:space="preserve">Howard, M., Trim, K., Woodward, C., </w:t>
          </w:r>
          <w:proofErr w:type="spellStart"/>
          <w:r w:rsidRPr="008C2BAD">
            <w:rPr>
              <w:rFonts w:eastAsia="Times New Roman"/>
              <w:sz w:val="24"/>
              <w:szCs w:val="24"/>
            </w:rPr>
            <w:t>Dolovich</w:t>
          </w:r>
          <w:proofErr w:type="spellEnd"/>
          <w:r w:rsidRPr="008C2BAD">
            <w:rPr>
              <w:rFonts w:eastAsia="Times New Roman"/>
              <w:sz w:val="24"/>
              <w:szCs w:val="24"/>
            </w:rPr>
            <w:t xml:space="preserve">, L., </w:t>
          </w:r>
          <w:proofErr w:type="spellStart"/>
          <w:r w:rsidRPr="008C2BAD">
            <w:rPr>
              <w:rFonts w:eastAsia="Times New Roman"/>
              <w:sz w:val="24"/>
              <w:szCs w:val="24"/>
            </w:rPr>
            <w:t>Sellors</w:t>
          </w:r>
          <w:proofErr w:type="spellEnd"/>
          <w:r w:rsidRPr="008C2BAD">
            <w:rPr>
              <w:rFonts w:eastAsia="Times New Roman"/>
              <w:sz w:val="24"/>
              <w:szCs w:val="24"/>
            </w:rPr>
            <w:t xml:space="preserve">, C., </w:t>
          </w:r>
          <w:proofErr w:type="spellStart"/>
          <w:r w:rsidRPr="008C2BAD">
            <w:rPr>
              <w:rFonts w:eastAsia="Times New Roman"/>
              <w:sz w:val="24"/>
              <w:szCs w:val="24"/>
            </w:rPr>
            <w:t>Kaczorowski</w:t>
          </w:r>
          <w:proofErr w:type="spellEnd"/>
          <w:r w:rsidRPr="008C2BAD">
            <w:rPr>
              <w:rFonts w:eastAsia="Times New Roman"/>
              <w:sz w:val="24"/>
              <w:szCs w:val="24"/>
            </w:rPr>
            <w:t xml:space="preserve">, J., &amp; </w:t>
          </w:r>
          <w:proofErr w:type="spellStart"/>
          <w:r w:rsidRPr="008C2BAD">
            <w:rPr>
              <w:rFonts w:eastAsia="Times New Roman"/>
              <w:sz w:val="24"/>
              <w:szCs w:val="24"/>
            </w:rPr>
            <w:t>Sellors</w:t>
          </w:r>
          <w:proofErr w:type="spellEnd"/>
          <w:r w:rsidRPr="008C2BAD">
            <w:rPr>
              <w:rFonts w:eastAsia="Times New Roman"/>
              <w:sz w:val="24"/>
              <w:szCs w:val="24"/>
            </w:rPr>
            <w:t xml:space="preserve">, J. (2003). Collaboration between community pharmacists and family physicians: lessons learned from the Seniors Medication Assessment Research Trial. </w:t>
          </w:r>
          <w:r w:rsidRPr="008C2BAD">
            <w:rPr>
              <w:rFonts w:eastAsia="Times New Roman"/>
              <w:i/>
              <w:iCs/>
              <w:sz w:val="24"/>
              <w:szCs w:val="24"/>
            </w:rPr>
            <w:t>Journal of the American Pharmacists Association</w:t>
          </w:r>
          <w:r w:rsidRPr="008C2BAD">
            <w:rPr>
              <w:rFonts w:eastAsia="Times New Roman"/>
              <w:sz w:val="24"/>
              <w:szCs w:val="24"/>
            </w:rPr>
            <w:t xml:space="preserve">, </w:t>
          </w:r>
          <w:r w:rsidRPr="008C2BAD">
            <w:rPr>
              <w:rFonts w:eastAsia="Times New Roman"/>
              <w:i/>
              <w:iCs/>
              <w:sz w:val="24"/>
              <w:szCs w:val="24"/>
            </w:rPr>
            <w:t>43</w:t>
          </w:r>
          <w:r w:rsidRPr="008C2BAD">
            <w:rPr>
              <w:rFonts w:eastAsia="Times New Roman"/>
              <w:sz w:val="24"/>
              <w:szCs w:val="24"/>
            </w:rPr>
            <w:t>(5), 566–572.</w:t>
          </w:r>
        </w:p>
        <w:p w14:paraId="322ECBC5" w14:textId="77777777" w:rsidR="008C2BAD" w:rsidRPr="008C2BAD" w:rsidRDefault="008C2BAD" w:rsidP="008C2BAD">
          <w:pPr>
            <w:autoSpaceDE w:val="0"/>
            <w:autoSpaceDN w:val="0"/>
            <w:ind w:hanging="480"/>
            <w:jc w:val="both"/>
            <w:divId w:val="1948924317"/>
            <w:rPr>
              <w:rFonts w:eastAsia="Times New Roman"/>
              <w:sz w:val="24"/>
              <w:szCs w:val="24"/>
            </w:rPr>
          </w:pPr>
          <w:r w:rsidRPr="008C2BAD">
            <w:rPr>
              <w:rFonts w:eastAsia="Times New Roman"/>
              <w:sz w:val="24"/>
              <w:szCs w:val="24"/>
            </w:rPr>
            <w:t xml:space="preserve">Kementerian Kesehatan </w:t>
          </w:r>
          <w:proofErr w:type="spellStart"/>
          <w:r w:rsidRPr="008C2BAD">
            <w:rPr>
              <w:rFonts w:eastAsia="Times New Roman"/>
              <w:sz w:val="24"/>
              <w:szCs w:val="24"/>
            </w:rPr>
            <w:t>Republik</w:t>
          </w:r>
          <w:proofErr w:type="spellEnd"/>
          <w:r w:rsidRPr="008C2BAD">
            <w:rPr>
              <w:rFonts w:eastAsia="Times New Roman"/>
              <w:sz w:val="24"/>
              <w:szCs w:val="24"/>
            </w:rPr>
            <w:t xml:space="preserve"> Indonesia. (2013). </w:t>
          </w:r>
          <w:proofErr w:type="spellStart"/>
          <w:r w:rsidRPr="008C2BAD">
            <w:rPr>
              <w:rFonts w:eastAsia="Times New Roman"/>
              <w:i/>
              <w:iCs/>
              <w:sz w:val="24"/>
              <w:szCs w:val="24"/>
            </w:rPr>
            <w:t>Riset</w:t>
          </w:r>
          <w:proofErr w:type="spellEnd"/>
          <w:r w:rsidRPr="008C2BAD">
            <w:rPr>
              <w:rFonts w:eastAsia="Times New Roman"/>
              <w:i/>
              <w:iCs/>
              <w:sz w:val="24"/>
              <w:szCs w:val="24"/>
            </w:rPr>
            <w:t xml:space="preserve"> Kesehatan Dasar</w:t>
          </w:r>
          <w:r w:rsidRPr="008C2BAD">
            <w:rPr>
              <w:rFonts w:eastAsia="Times New Roman"/>
              <w:sz w:val="24"/>
              <w:szCs w:val="24"/>
            </w:rPr>
            <w:t>.</w:t>
          </w:r>
        </w:p>
        <w:p w14:paraId="484C0DC5" w14:textId="77777777" w:rsidR="008C2BAD" w:rsidRPr="008C2BAD" w:rsidRDefault="008C2BAD" w:rsidP="008C2BAD">
          <w:pPr>
            <w:autoSpaceDE w:val="0"/>
            <w:autoSpaceDN w:val="0"/>
            <w:ind w:hanging="480"/>
            <w:jc w:val="both"/>
            <w:divId w:val="1503277542"/>
            <w:rPr>
              <w:rFonts w:eastAsia="Times New Roman"/>
              <w:sz w:val="24"/>
              <w:szCs w:val="24"/>
            </w:rPr>
          </w:pPr>
          <w:proofErr w:type="spellStart"/>
          <w:r w:rsidRPr="008C2BAD">
            <w:rPr>
              <w:rFonts w:eastAsia="Times New Roman"/>
              <w:sz w:val="24"/>
              <w:szCs w:val="24"/>
            </w:rPr>
            <w:t>Lutfiyati</w:t>
          </w:r>
          <w:proofErr w:type="spellEnd"/>
          <w:r w:rsidRPr="008C2BAD">
            <w:rPr>
              <w:rFonts w:eastAsia="Times New Roman"/>
              <w:sz w:val="24"/>
              <w:szCs w:val="24"/>
            </w:rPr>
            <w:t xml:space="preserve">, H., </w:t>
          </w:r>
          <w:proofErr w:type="spellStart"/>
          <w:r w:rsidRPr="008C2BAD">
            <w:rPr>
              <w:rFonts w:eastAsia="Times New Roman"/>
              <w:sz w:val="24"/>
              <w:szCs w:val="24"/>
            </w:rPr>
            <w:t>Yuliatuti</w:t>
          </w:r>
          <w:proofErr w:type="spellEnd"/>
          <w:r w:rsidRPr="008C2BAD">
            <w:rPr>
              <w:rFonts w:eastAsia="Times New Roman"/>
              <w:sz w:val="24"/>
              <w:szCs w:val="24"/>
            </w:rPr>
            <w:t xml:space="preserve">, F., &amp; Dianita, P. S. (2017). </w:t>
          </w:r>
          <w:proofErr w:type="spellStart"/>
          <w:r w:rsidRPr="008C2BAD">
            <w:rPr>
              <w:rFonts w:eastAsia="Times New Roman"/>
              <w:sz w:val="24"/>
              <w:szCs w:val="24"/>
            </w:rPr>
            <w:t>Pemberdayaan</w:t>
          </w:r>
          <w:proofErr w:type="spellEnd"/>
          <w:r w:rsidRPr="008C2BAD">
            <w:rPr>
              <w:rFonts w:eastAsia="Times New Roman"/>
              <w:sz w:val="24"/>
              <w:szCs w:val="24"/>
            </w:rPr>
            <w:t xml:space="preserve"> Kader PKK </w:t>
          </w:r>
          <w:proofErr w:type="spellStart"/>
          <w:r w:rsidRPr="008C2BAD">
            <w:rPr>
              <w:rFonts w:eastAsia="Times New Roman"/>
              <w:sz w:val="24"/>
              <w:szCs w:val="24"/>
            </w:rPr>
            <w:t>dalam</w:t>
          </w:r>
          <w:proofErr w:type="spellEnd"/>
          <w:r w:rsidRPr="008C2BAD">
            <w:rPr>
              <w:rFonts w:eastAsia="Times New Roman"/>
              <w:sz w:val="24"/>
              <w:szCs w:val="24"/>
            </w:rPr>
            <w:t xml:space="preserve"> </w:t>
          </w:r>
          <w:proofErr w:type="spellStart"/>
          <w:r w:rsidRPr="008C2BAD">
            <w:rPr>
              <w:rFonts w:eastAsia="Times New Roman"/>
              <w:sz w:val="24"/>
              <w:szCs w:val="24"/>
            </w:rPr>
            <w:t>Penerapan</w:t>
          </w:r>
          <w:proofErr w:type="spellEnd"/>
          <w:r w:rsidRPr="008C2BAD">
            <w:rPr>
              <w:rFonts w:eastAsia="Times New Roman"/>
              <w:sz w:val="24"/>
              <w:szCs w:val="24"/>
            </w:rPr>
            <w:t xml:space="preserve"> DAGUSIBU (</w:t>
          </w:r>
          <w:proofErr w:type="spellStart"/>
          <w:r w:rsidRPr="008C2BAD">
            <w:rPr>
              <w:rFonts w:eastAsia="Times New Roman"/>
              <w:sz w:val="24"/>
              <w:szCs w:val="24"/>
            </w:rPr>
            <w:t>Dapatkan</w:t>
          </w:r>
          <w:proofErr w:type="spellEnd"/>
          <w:r w:rsidRPr="008C2BAD">
            <w:rPr>
              <w:rFonts w:eastAsia="Times New Roman"/>
              <w:sz w:val="24"/>
              <w:szCs w:val="24"/>
            </w:rPr>
            <w:t xml:space="preserve">, </w:t>
          </w:r>
          <w:proofErr w:type="spellStart"/>
          <w:r w:rsidRPr="008C2BAD">
            <w:rPr>
              <w:rFonts w:eastAsia="Times New Roman"/>
              <w:sz w:val="24"/>
              <w:szCs w:val="24"/>
            </w:rPr>
            <w:t>Gunakan</w:t>
          </w:r>
          <w:proofErr w:type="spellEnd"/>
          <w:r w:rsidRPr="008C2BAD">
            <w:rPr>
              <w:rFonts w:eastAsia="Times New Roman"/>
              <w:sz w:val="24"/>
              <w:szCs w:val="24"/>
            </w:rPr>
            <w:t xml:space="preserve">, </w:t>
          </w:r>
          <w:proofErr w:type="spellStart"/>
          <w:r w:rsidRPr="008C2BAD">
            <w:rPr>
              <w:rFonts w:eastAsia="Times New Roman"/>
              <w:sz w:val="24"/>
              <w:szCs w:val="24"/>
            </w:rPr>
            <w:t>Simpan</w:t>
          </w:r>
          <w:proofErr w:type="spellEnd"/>
          <w:r w:rsidRPr="008C2BAD">
            <w:rPr>
              <w:rFonts w:eastAsia="Times New Roman"/>
              <w:sz w:val="24"/>
              <w:szCs w:val="24"/>
            </w:rPr>
            <w:t xml:space="preserve">, dan Buang) </w:t>
          </w:r>
          <w:proofErr w:type="spellStart"/>
          <w:r w:rsidRPr="008C2BAD">
            <w:rPr>
              <w:rFonts w:eastAsia="Times New Roman"/>
              <w:sz w:val="24"/>
              <w:szCs w:val="24"/>
            </w:rPr>
            <w:t>Obat</w:t>
          </w:r>
          <w:proofErr w:type="spellEnd"/>
          <w:r w:rsidRPr="008C2BAD">
            <w:rPr>
              <w:rFonts w:eastAsia="Times New Roman"/>
              <w:sz w:val="24"/>
              <w:szCs w:val="24"/>
            </w:rPr>
            <w:t xml:space="preserve"> </w:t>
          </w:r>
          <w:proofErr w:type="spellStart"/>
          <w:r w:rsidRPr="008C2BAD">
            <w:rPr>
              <w:rFonts w:eastAsia="Times New Roman"/>
              <w:sz w:val="24"/>
              <w:szCs w:val="24"/>
            </w:rPr>
            <w:t>dengan</w:t>
          </w:r>
          <w:proofErr w:type="spellEnd"/>
          <w:r w:rsidRPr="008C2BAD">
            <w:rPr>
              <w:rFonts w:eastAsia="Times New Roman"/>
              <w:sz w:val="24"/>
              <w:szCs w:val="24"/>
            </w:rPr>
            <w:t xml:space="preserve"> </w:t>
          </w:r>
          <w:proofErr w:type="spellStart"/>
          <w:r w:rsidRPr="008C2BAD">
            <w:rPr>
              <w:rFonts w:eastAsia="Times New Roman"/>
              <w:sz w:val="24"/>
              <w:szCs w:val="24"/>
            </w:rPr>
            <w:t>Baik</w:t>
          </w:r>
          <w:proofErr w:type="spellEnd"/>
          <w:r w:rsidRPr="008C2BAD">
            <w:rPr>
              <w:rFonts w:eastAsia="Times New Roman"/>
              <w:sz w:val="24"/>
              <w:szCs w:val="24"/>
            </w:rPr>
            <w:t xml:space="preserve"> dan </w:t>
          </w:r>
          <w:proofErr w:type="spellStart"/>
          <w:r w:rsidRPr="008C2BAD">
            <w:rPr>
              <w:rFonts w:eastAsia="Times New Roman"/>
              <w:sz w:val="24"/>
              <w:szCs w:val="24"/>
            </w:rPr>
            <w:t>Benar</w:t>
          </w:r>
          <w:proofErr w:type="spellEnd"/>
          <w:r w:rsidRPr="008C2BAD">
            <w:rPr>
              <w:rFonts w:eastAsia="Times New Roman"/>
              <w:sz w:val="24"/>
              <w:szCs w:val="24"/>
            </w:rPr>
            <w:t xml:space="preserve">. </w:t>
          </w:r>
          <w:r w:rsidRPr="008C2BAD">
            <w:rPr>
              <w:rFonts w:eastAsia="Times New Roman"/>
              <w:i/>
              <w:iCs/>
              <w:sz w:val="24"/>
              <w:szCs w:val="24"/>
            </w:rPr>
            <w:t>The 6th University Research Colloquium</w:t>
          </w:r>
          <w:r w:rsidRPr="008C2BAD">
            <w:rPr>
              <w:rFonts w:eastAsia="Times New Roman"/>
              <w:sz w:val="24"/>
              <w:szCs w:val="24"/>
            </w:rPr>
            <w:t xml:space="preserve">, </w:t>
          </w:r>
          <w:r w:rsidRPr="008C2BAD">
            <w:rPr>
              <w:rFonts w:eastAsia="Times New Roman"/>
              <w:i/>
              <w:iCs/>
              <w:sz w:val="24"/>
              <w:szCs w:val="24"/>
            </w:rPr>
            <w:t>1</w:t>
          </w:r>
          <w:r w:rsidRPr="008C2BAD">
            <w:rPr>
              <w:rFonts w:eastAsia="Times New Roman"/>
              <w:sz w:val="24"/>
              <w:szCs w:val="24"/>
            </w:rPr>
            <w:t>(1), 9–14.</w:t>
          </w:r>
        </w:p>
        <w:p w14:paraId="28B92A2A" w14:textId="77777777" w:rsidR="008C2BAD" w:rsidRPr="008C2BAD" w:rsidRDefault="008C2BAD" w:rsidP="008C2BAD">
          <w:pPr>
            <w:autoSpaceDE w:val="0"/>
            <w:autoSpaceDN w:val="0"/>
            <w:ind w:hanging="480"/>
            <w:jc w:val="both"/>
            <w:divId w:val="1608269429"/>
            <w:rPr>
              <w:rFonts w:eastAsia="Times New Roman"/>
              <w:sz w:val="24"/>
              <w:szCs w:val="24"/>
            </w:rPr>
          </w:pPr>
          <w:proofErr w:type="spellStart"/>
          <w:r w:rsidRPr="008C2BAD">
            <w:rPr>
              <w:rFonts w:eastAsia="Times New Roman"/>
              <w:sz w:val="24"/>
              <w:szCs w:val="24"/>
            </w:rPr>
            <w:t>Manurung</w:t>
          </w:r>
          <w:proofErr w:type="spellEnd"/>
          <w:r w:rsidRPr="008C2BAD">
            <w:rPr>
              <w:rFonts w:eastAsia="Times New Roman"/>
              <w:sz w:val="24"/>
              <w:szCs w:val="24"/>
            </w:rPr>
            <w:t xml:space="preserve">, N. (2023). Involving religious organizations in improving TB medication adherence. </w:t>
          </w:r>
          <w:r w:rsidRPr="008C2BAD">
            <w:rPr>
              <w:rFonts w:eastAsia="Times New Roman"/>
              <w:i/>
              <w:iCs/>
              <w:sz w:val="24"/>
              <w:szCs w:val="24"/>
            </w:rPr>
            <w:t>Indian Journal of Tuberculosis</w:t>
          </w:r>
          <w:r w:rsidRPr="008C2BAD">
            <w:rPr>
              <w:rFonts w:eastAsia="Times New Roman"/>
              <w:sz w:val="24"/>
              <w:szCs w:val="24"/>
            </w:rPr>
            <w:t>.</w:t>
          </w:r>
        </w:p>
        <w:p w14:paraId="629360CD" w14:textId="77777777" w:rsidR="008C2BAD" w:rsidRPr="008C2BAD" w:rsidRDefault="008C2BAD" w:rsidP="008C2BAD">
          <w:pPr>
            <w:autoSpaceDE w:val="0"/>
            <w:autoSpaceDN w:val="0"/>
            <w:ind w:hanging="480"/>
            <w:jc w:val="both"/>
            <w:divId w:val="923494593"/>
            <w:rPr>
              <w:rFonts w:eastAsia="Times New Roman"/>
              <w:sz w:val="24"/>
              <w:szCs w:val="24"/>
            </w:rPr>
          </w:pPr>
          <w:proofErr w:type="spellStart"/>
          <w:r w:rsidRPr="008C2BAD">
            <w:rPr>
              <w:rFonts w:eastAsia="Times New Roman"/>
              <w:sz w:val="24"/>
              <w:szCs w:val="24"/>
            </w:rPr>
            <w:t>Notoatmodjo</w:t>
          </w:r>
          <w:proofErr w:type="spellEnd"/>
          <w:r w:rsidRPr="008C2BAD">
            <w:rPr>
              <w:rFonts w:eastAsia="Times New Roman"/>
              <w:sz w:val="24"/>
              <w:szCs w:val="24"/>
            </w:rPr>
            <w:t xml:space="preserve">, S. (2003). Pendidikan dan </w:t>
          </w:r>
          <w:proofErr w:type="spellStart"/>
          <w:r w:rsidRPr="008C2BAD">
            <w:rPr>
              <w:rFonts w:eastAsia="Times New Roman"/>
              <w:sz w:val="24"/>
              <w:szCs w:val="24"/>
            </w:rPr>
            <w:t>Perilaku</w:t>
          </w:r>
          <w:proofErr w:type="spellEnd"/>
          <w:r w:rsidRPr="008C2BAD">
            <w:rPr>
              <w:rFonts w:eastAsia="Times New Roman"/>
              <w:sz w:val="24"/>
              <w:szCs w:val="24"/>
            </w:rPr>
            <w:t xml:space="preserve"> Kesehatan, </w:t>
          </w:r>
          <w:proofErr w:type="spellStart"/>
          <w:r w:rsidRPr="008C2BAD">
            <w:rPr>
              <w:rFonts w:eastAsia="Times New Roman"/>
              <w:sz w:val="24"/>
              <w:szCs w:val="24"/>
            </w:rPr>
            <w:t>Rineka</w:t>
          </w:r>
          <w:proofErr w:type="spellEnd"/>
          <w:r w:rsidRPr="008C2BAD">
            <w:rPr>
              <w:rFonts w:eastAsia="Times New Roman"/>
              <w:sz w:val="24"/>
              <w:szCs w:val="24"/>
            </w:rPr>
            <w:t xml:space="preserve"> </w:t>
          </w:r>
          <w:proofErr w:type="spellStart"/>
          <w:r w:rsidRPr="008C2BAD">
            <w:rPr>
              <w:rFonts w:eastAsia="Times New Roman"/>
              <w:sz w:val="24"/>
              <w:szCs w:val="24"/>
            </w:rPr>
            <w:t>Cipta</w:t>
          </w:r>
          <w:proofErr w:type="spellEnd"/>
          <w:r w:rsidRPr="008C2BAD">
            <w:rPr>
              <w:rFonts w:eastAsia="Times New Roman"/>
              <w:sz w:val="24"/>
              <w:szCs w:val="24"/>
            </w:rPr>
            <w:t xml:space="preserve">. </w:t>
          </w:r>
          <w:r w:rsidRPr="008C2BAD">
            <w:rPr>
              <w:rFonts w:eastAsia="Times New Roman"/>
              <w:i/>
              <w:iCs/>
              <w:sz w:val="24"/>
              <w:szCs w:val="24"/>
            </w:rPr>
            <w:t>Jakarta, Halaman</w:t>
          </w:r>
          <w:r w:rsidRPr="008C2BAD">
            <w:rPr>
              <w:rFonts w:eastAsia="Times New Roman"/>
              <w:sz w:val="24"/>
              <w:szCs w:val="24"/>
            </w:rPr>
            <w:t>, 114–131.</w:t>
          </w:r>
        </w:p>
        <w:p w14:paraId="4AF5869E" w14:textId="77777777" w:rsidR="008C2BAD" w:rsidRPr="008C2BAD" w:rsidRDefault="008C2BAD" w:rsidP="008C2BAD">
          <w:pPr>
            <w:autoSpaceDE w:val="0"/>
            <w:autoSpaceDN w:val="0"/>
            <w:ind w:hanging="480"/>
            <w:jc w:val="both"/>
            <w:divId w:val="1482310124"/>
            <w:rPr>
              <w:rFonts w:eastAsia="Times New Roman"/>
              <w:sz w:val="24"/>
              <w:szCs w:val="24"/>
            </w:rPr>
          </w:pPr>
          <w:proofErr w:type="spellStart"/>
          <w:r w:rsidRPr="008C2BAD">
            <w:rPr>
              <w:rFonts w:eastAsia="Times New Roman"/>
              <w:sz w:val="24"/>
              <w:szCs w:val="24"/>
            </w:rPr>
            <w:t>Notoatmodjo</w:t>
          </w:r>
          <w:proofErr w:type="spellEnd"/>
          <w:r w:rsidRPr="008C2BAD">
            <w:rPr>
              <w:rFonts w:eastAsia="Times New Roman"/>
              <w:sz w:val="24"/>
              <w:szCs w:val="24"/>
            </w:rPr>
            <w:t xml:space="preserve">, S. (2007). </w:t>
          </w:r>
          <w:proofErr w:type="spellStart"/>
          <w:r w:rsidRPr="008C2BAD">
            <w:rPr>
              <w:rFonts w:eastAsia="Times New Roman"/>
              <w:sz w:val="24"/>
              <w:szCs w:val="24"/>
            </w:rPr>
            <w:t>Promosi</w:t>
          </w:r>
          <w:proofErr w:type="spellEnd"/>
          <w:r w:rsidRPr="008C2BAD">
            <w:rPr>
              <w:rFonts w:eastAsia="Times New Roman"/>
              <w:sz w:val="24"/>
              <w:szCs w:val="24"/>
            </w:rPr>
            <w:t xml:space="preserve"> </w:t>
          </w:r>
          <w:proofErr w:type="spellStart"/>
          <w:r w:rsidRPr="008C2BAD">
            <w:rPr>
              <w:rFonts w:eastAsia="Times New Roman"/>
              <w:sz w:val="24"/>
              <w:szCs w:val="24"/>
            </w:rPr>
            <w:t>kesehatan</w:t>
          </w:r>
          <w:proofErr w:type="spellEnd"/>
          <w:r w:rsidRPr="008C2BAD">
            <w:rPr>
              <w:rFonts w:eastAsia="Times New Roman"/>
              <w:sz w:val="24"/>
              <w:szCs w:val="24"/>
            </w:rPr>
            <w:t xml:space="preserve"> dan </w:t>
          </w:r>
          <w:proofErr w:type="spellStart"/>
          <w:r w:rsidRPr="008C2BAD">
            <w:rPr>
              <w:rFonts w:eastAsia="Times New Roman"/>
              <w:sz w:val="24"/>
              <w:szCs w:val="24"/>
            </w:rPr>
            <w:t>ilmu</w:t>
          </w:r>
          <w:proofErr w:type="spellEnd"/>
          <w:r w:rsidRPr="008C2BAD">
            <w:rPr>
              <w:rFonts w:eastAsia="Times New Roman"/>
              <w:sz w:val="24"/>
              <w:szCs w:val="24"/>
            </w:rPr>
            <w:t xml:space="preserve"> </w:t>
          </w:r>
          <w:proofErr w:type="spellStart"/>
          <w:r w:rsidRPr="008C2BAD">
            <w:rPr>
              <w:rFonts w:eastAsia="Times New Roman"/>
              <w:sz w:val="24"/>
              <w:szCs w:val="24"/>
            </w:rPr>
            <w:t>perilaku</w:t>
          </w:r>
          <w:proofErr w:type="spellEnd"/>
          <w:r w:rsidRPr="008C2BAD">
            <w:rPr>
              <w:rFonts w:eastAsia="Times New Roman"/>
              <w:sz w:val="24"/>
              <w:szCs w:val="24"/>
            </w:rPr>
            <w:t xml:space="preserve">. </w:t>
          </w:r>
          <w:r w:rsidRPr="008C2BAD">
            <w:rPr>
              <w:rFonts w:eastAsia="Times New Roman"/>
              <w:i/>
              <w:iCs/>
              <w:sz w:val="24"/>
              <w:szCs w:val="24"/>
            </w:rPr>
            <w:t xml:space="preserve">Jakarta: </w:t>
          </w:r>
          <w:proofErr w:type="spellStart"/>
          <w:r w:rsidRPr="008C2BAD">
            <w:rPr>
              <w:rFonts w:eastAsia="Times New Roman"/>
              <w:i/>
              <w:iCs/>
              <w:sz w:val="24"/>
              <w:szCs w:val="24"/>
            </w:rPr>
            <w:t>Rineka</w:t>
          </w:r>
          <w:proofErr w:type="spellEnd"/>
          <w:r w:rsidRPr="008C2BAD">
            <w:rPr>
              <w:rFonts w:eastAsia="Times New Roman"/>
              <w:i/>
              <w:iCs/>
              <w:sz w:val="24"/>
              <w:szCs w:val="24"/>
            </w:rPr>
            <w:t xml:space="preserve"> </w:t>
          </w:r>
          <w:proofErr w:type="spellStart"/>
          <w:r w:rsidRPr="008C2BAD">
            <w:rPr>
              <w:rFonts w:eastAsia="Times New Roman"/>
              <w:i/>
              <w:iCs/>
              <w:sz w:val="24"/>
              <w:szCs w:val="24"/>
            </w:rPr>
            <w:t>Cipta</w:t>
          </w:r>
          <w:proofErr w:type="spellEnd"/>
          <w:r w:rsidRPr="008C2BAD">
            <w:rPr>
              <w:rFonts w:eastAsia="Times New Roman"/>
              <w:sz w:val="24"/>
              <w:szCs w:val="24"/>
            </w:rPr>
            <w:t xml:space="preserve">, </w:t>
          </w:r>
          <w:r w:rsidRPr="008C2BAD">
            <w:rPr>
              <w:rFonts w:eastAsia="Times New Roman"/>
              <w:i/>
              <w:iCs/>
              <w:sz w:val="24"/>
              <w:szCs w:val="24"/>
            </w:rPr>
            <w:t>20</w:t>
          </w:r>
          <w:r w:rsidRPr="008C2BAD">
            <w:rPr>
              <w:rFonts w:eastAsia="Times New Roman"/>
              <w:sz w:val="24"/>
              <w:szCs w:val="24"/>
            </w:rPr>
            <w:t>.</w:t>
          </w:r>
        </w:p>
        <w:p w14:paraId="483A35B0" w14:textId="77777777" w:rsidR="008C2BAD" w:rsidRPr="008C2BAD" w:rsidRDefault="008C2BAD" w:rsidP="008C2BAD">
          <w:pPr>
            <w:autoSpaceDE w:val="0"/>
            <w:autoSpaceDN w:val="0"/>
            <w:ind w:hanging="480"/>
            <w:jc w:val="both"/>
            <w:divId w:val="406926785"/>
            <w:rPr>
              <w:rFonts w:eastAsia="Times New Roman"/>
              <w:sz w:val="24"/>
              <w:szCs w:val="24"/>
            </w:rPr>
          </w:pPr>
          <w:proofErr w:type="spellStart"/>
          <w:r w:rsidRPr="008C2BAD">
            <w:rPr>
              <w:rFonts w:eastAsia="Times New Roman"/>
              <w:sz w:val="24"/>
              <w:szCs w:val="24"/>
            </w:rPr>
            <w:t>Notoatmodjo</w:t>
          </w:r>
          <w:proofErr w:type="spellEnd"/>
          <w:r w:rsidRPr="008C2BAD">
            <w:rPr>
              <w:rFonts w:eastAsia="Times New Roman"/>
              <w:sz w:val="24"/>
              <w:szCs w:val="24"/>
            </w:rPr>
            <w:t xml:space="preserve">, S. (2010). </w:t>
          </w:r>
          <w:proofErr w:type="spellStart"/>
          <w:r w:rsidRPr="008C2BAD">
            <w:rPr>
              <w:rFonts w:eastAsia="Times New Roman"/>
              <w:sz w:val="24"/>
              <w:szCs w:val="24"/>
            </w:rPr>
            <w:t>Metode</w:t>
          </w:r>
          <w:proofErr w:type="spellEnd"/>
          <w:r w:rsidRPr="008C2BAD">
            <w:rPr>
              <w:rFonts w:eastAsia="Times New Roman"/>
              <w:sz w:val="24"/>
              <w:szCs w:val="24"/>
            </w:rPr>
            <w:t xml:space="preserve"> </w:t>
          </w:r>
          <w:proofErr w:type="spellStart"/>
          <w:r w:rsidRPr="008C2BAD">
            <w:rPr>
              <w:rFonts w:eastAsia="Times New Roman"/>
              <w:sz w:val="24"/>
              <w:szCs w:val="24"/>
            </w:rPr>
            <w:t>Penelitian</w:t>
          </w:r>
          <w:proofErr w:type="spellEnd"/>
          <w:r w:rsidRPr="008C2BAD">
            <w:rPr>
              <w:rFonts w:eastAsia="Times New Roman"/>
              <w:sz w:val="24"/>
              <w:szCs w:val="24"/>
            </w:rPr>
            <w:t xml:space="preserve"> Kesehatan. Jakarta. </w:t>
          </w:r>
          <w:proofErr w:type="spellStart"/>
          <w:r w:rsidRPr="008C2BAD">
            <w:rPr>
              <w:rFonts w:eastAsia="Times New Roman"/>
              <w:i/>
              <w:iCs/>
              <w:sz w:val="24"/>
              <w:szCs w:val="24"/>
            </w:rPr>
            <w:t>Rineka</w:t>
          </w:r>
          <w:proofErr w:type="spellEnd"/>
          <w:r w:rsidRPr="008C2BAD">
            <w:rPr>
              <w:rFonts w:eastAsia="Times New Roman"/>
              <w:i/>
              <w:iCs/>
              <w:sz w:val="24"/>
              <w:szCs w:val="24"/>
            </w:rPr>
            <w:t xml:space="preserve"> </w:t>
          </w:r>
          <w:proofErr w:type="spellStart"/>
          <w:r w:rsidRPr="008C2BAD">
            <w:rPr>
              <w:rFonts w:eastAsia="Times New Roman"/>
              <w:i/>
              <w:iCs/>
              <w:sz w:val="24"/>
              <w:szCs w:val="24"/>
            </w:rPr>
            <w:t>Cipta</w:t>
          </w:r>
          <w:proofErr w:type="spellEnd"/>
          <w:r w:rsidRPr="008C2BAD">
            <w:rPr>
              <w:rFonts w:eastAsia="Times New Roman"/>
              <w:sz w:val="24"/>
              <w:szCs w:val="24"/>
            </w:rPr>
            <w:t>.</w:t>
          </w:r>
        </w:p>
        <w:p w14:paraId="7C2A760D" w14:textId="77777777" w:rsidR="008C2BAD" w:rsidRPr="008C2BAD" w:rsidRDefault="008C2BAD" w:rsidP="008C2BAD">
          <w:pPr>
            <w:autoSpaceDE w:val="0"/>
            <w:autoSpaceDN w:val="0"/>
            <w:ind w:hanging="480"/>
            <w:jc w:val="both"/>
            <w:divId w:val="1284767794"/>
            <w:rPr>
              <w:rFonts w:eastAsia="Times New Roman"/>
              <w:sz w:val="24"/>
              <w:szCs w:val="24"/>
            </w:rPr>
          </w:pPr>
          <w:r w:rsidRPr="008C2BAD">
            <w:rPr>
              <w:rFonts w:eastAsia="Times New Roman"/>
              <w:sz w:val="24"/>
              <w:szCs w:val="24"/>
            </w:rPr>
            <w:t xml:space="preserve">Okeke, I. N., Laxminarayan, R., </w:t>
          </w:r>
          <w:proofErr w:type="spellStart"/>
          <w:r w:rsidRPr="008C2BAD">
            <w:rPr>
              <w:rFonts w:eastAsia="Times New Roman"/>
              <w:sz w:val="24"/>
              <w:szCs w:val="24"/>
            </w:rPr>
            <w:t>Bhutta</w:t>
          </w:r>
          <w:proofErr w:type="spellEnd"/>
          <w:r w:rsidRPr="008C2BAD">
            <w:rPr>
              <w:rFonts w:eastAsia="Times New Roman"/>
              <w:sz w:val="24"/>
              <w:szCs w:val="24"/>
            </w:rPr>
            <w:t xml:space="preserve">, Z. A., Duse, A. G., Jenkins, P., O’Brien, T. F., </w:t>
          </w:r>
          <w:proofErr w:type="spellStart"/>
          <w:r w:rsidRPr="008C2BAD">
            <w:rPr>
              <w:rFonts w:eastAsia="Times New Roman"/>
              <w:sz w:val="24"/>
              <w:szCs w:val="24"/>
            </w:rPr>
            <w:t>Pablos</w:t>
          </w:r>
          <w:proofErr w:type="spellEnd"/>
          <w:r w:rsidRPr="008C2BAD">
            <w:rPr>
              <w:rFonts w:eastAsia="Times New Roman"/>
              <w:sz w:val="24"/>
              <w:szCs w:val="24"/>
            </w:rPr>
            <w:t xml:space="preserve">-Mendez, A., &amp; Klugman, K. P. (2005). Antimicrobial resistance in developing countries. Part I: recent trends and current status. </w:t>
          </w:r>
          <w:r w:rsidRPr="008C2BAD">
            <w:rPr>
              <w:rFonts w:eastAsia="Times New Roman"/>
              <w:i/>
              <w:iCs/>
              <w:sz w:val="24"/>
              <w:szCs w:val="24"/>
            </w:rPr>
            <w:t>The Lancet Infectious Diseases</w:t>
          </w:r>
          <w:r w:rsidRPr="008C2BAD">
            <w:rPr>
              <w:rFonts w:eastAsia="Times New Roman"/>
              <w:sz w:val="24"/>
              <w:szCs w:val="24"/>
            </w:rPr>
            <w:t xml:space="preserve">, </w:t>
          </w:r>
          <w:r w:rsidRPr="008C2BAD">
            <w:rPr>
              <w:rFonts w:eastAsia="Times New Roman"/>
              <w:i/>
              <w:iCs/>
              <w:sz w:val="24"/>
              <w:szCs w:val="24"/>
            </w:rPr>
            <w:t>5</w:t>
          </w:r>
          <w:r w:rsidRPr="008C2BAD">
            <w:rPr>
              <w:rFonts w:eastAsia="Times New Roman"/>
              <w:sz w:val="24"/>
              <w:szCs w:val="24"/>
            </w:rPr>
            <w:t>(8), 481–493.</w:t>
          </w:r>
        </w:p>
        <w:p w14:paraId="03FFDE1E" w14:textId="77777777" w:rsidR="008C2BAD" w:rsidRPr="008C2BAD" w:rsidRDefault="008C2BAD" w:rsidP="008C2BAD">
          <w:pPr>
            <w:autoSpaceDE w:val="0"/>
            <w:autoSpaceDN w:val="0"/>
            <w:ind w:hanging="480"/>
            <w:jc w:val="both"/>
            <w:divId w:val="266237311"/>
            <w:rPr>
              <w:rFonts w:eastAsia="Times New Roman"/>
              <w:sz w:val="24"/>
              <w:szCs w:val="24"/>
            </w:rPr>
          </w:pPr>
          <w:proofErr w:type="spellStart"/>
          <w:r w:rsidRPr="008C2BAD">
            <w:rPr>
              <w:rFonts w:eastAsia="Times New Roman"/>
              <w:sz w:val="24"/>
              <w:szCs w:val="24"/>
            </w:rPr>
            <w:t>Rahayu</w:t>
          </w:r>
          <w:proofErr w:type="spellEnd"/>
          <w:r w:rsidRPr="008C2BAD">
            <w:rPr>
              <w:rFonts w:eastAsia="Times New Roman"/>
              <w:sz w:val="24"/>
              <w:szCs w:val="24"/>
            </w:rPr>
            <w:t xml:space="preserve">, K. (2010). </w:t>
          </w:r>
          <w:proofErr w:type="spellStart"/>
          <w:r w:rsidRPr="008C2BAD">
            <w:rPr>
              <w:rFonts w:eastAsia="Times New Roman"/>
              <w:i/>
              <w:iCs/>
              <w:sz w:val="24"/>
              <w:szCs w:val="24"/>
            </w:rPr>
            <w:t>Perpajakan</w:t>
          </w:r>
          <w:proofErr w:type="spellEnd"/>
          <w:r w:rsidRPr="008C2BAD">
            <w:rPr>
              <w:rFonts w:eastAsia="Times New Roman"/>
              <w:i/>
              <w:iCs/>
              <w:sz w:val="24"/>
              <w:szCs w:val="24"/>
            </w:rPr>
            <w:t xml:space="preserve"> Indonesia</w:t>
          </w:r>
          <w:r w:rsidRPr="008C2BAD">
            <w:rPr>
              <w:rFonts w:eastAsia="Times New Roman"/>
              <w:sz w:val="24"/>
              <w:szCs w:val="24"/>
            </w:rPr>
            <w:t xml:space="preserve">. </w:t>
          </w:r>
          <w:proofErr w:type="spellStart"/>
          <w:r w:rsidRPr="008C2BAD">
            <w:rPr>
              <w:rFonts w:eastAsia="Times New Roman"/>
              <w:sz w:val="24"/>
              <w:szCs w:val="24"/>
            </w:rPr>
            <w:t>Graha</w:t>
          </w:r>
          <w:proofErr w:type="spellEnd"/>
          <w:r w:rsidRPr="008C2BAD">
            <w:rPr>
              <w:rFonts w:eastAsia="Times New Roman"/>
              <w:sz w:val="24"/>
              <w:szCs w:val="24"/>
            </w:rPr>
            <w:t xml:space="preserve"> Pustaka.</w:t>
          </w:r>
        </w:p>
        <w:p w14:paraId="09F8CF16" w14:textId="77777777" w:rsidR="008C2BAD" w:rsidRPr="008C2BAD" w:rsidRDefault="008C2BAD" w:rsidP="008C2BAD">
          <w:pPr>
            <w:autoSpaceDE w:val="0"/>
            <w:autoSpaceDN w:val="0"/>
            <w:ind w:hanging="480"/>
            <w:jc w:val="both"/>
            <w:divId w:val="1156726586"/>
            <w:rPr>
              <w:rFonts w:eastAsia="Times New Roman"/>
              <w:sz w:val="24"/>
              <w:szCs w:val="24"/>
            </w:rPr>
          </w:pPr>
          <w:proofErr w:type="spellStart"/>
          <w:r w:rsidRPr="008C2BAD">
            <w:rPr>
              <w:rFonts w:eastAsia="Times New Roman"/>
              <w:sz w:val="24"/>
              <w:szCs w:val="24"/>
            </w:rPr>
            <w:t>Syamsuni</w:t>
          </w:r>
          <w:proofErr w:type="spellEnd"/>
          <w:r w:rsidRPr="008C2BAD">
            <w:rPr>
              <w:rFonts w:eastAsia="Times New Roman"/>
              <w:sz w:val="24"/>
              <w:szCs w:val="24"/>
            </w:rPr>
            <w:t xml:space="preserve"> A. (2006). </w:t>
          </w:r>
          <w:proofErr w:type="spellStart"/>
          <w:r w:rsidRPr="008C2BAD">
            <w:rPr>
              <w:rFonts w:eastAsia="Times New Roman"/>
              <w:i/>
              <w:iCs/>
              <w:sz w:val="24"/>
              <w:szCs w:val="24"/>
            </w:rPr>
            <w:t>Ilmu</w:t>
          </w:r>
          <w:proofErr w:type="spellEnd"/>
          <w:r w:rsidRPr="008C2BAD">
            <w:rPr>
              <w:rFonts w:eastAsia="Times New Roman"/>
              <w:i/>
              <w:iCs/>
              <w:sz w:val="24"/>
              <w:szCs w:val="24"/>
            </w:rPr>
            <w:t xml:space="preserve"> </w:t>
          </w:r>
          <w:proofErr w:type="spellStart"/>
          <w:r w:rsidRPr="008C2BAD">
            <w:rPr>
              <w:rFonts w:eastAsia="Times New Roman"/>
              <w:i/>
              <w:iCs/>
              <w:sz w:val="24"/>
              <w:szCs w:val="24"/>
            </w:rPr>
            <w:t>resep</w:t>
          </w:r>
          <w:proofErr w:type="spellEnd"/>
          <w:r w:rsidRPr="008C2BAD">
            <w:rPr>
              <w:rFonts w:eastAsia="Times New Roman"/>
              <w:sz w:val="24"/>
              <w:szCs w:val="24"/>
            </w:rPr>
            <w:t xml:space="preserve">. </w:t>
          </w:r>
          <w:proofErr w:type="spellStart"/>
          <w:r w:rsidRPr="008C2BAD">
            <w:rPr>
              <w:rFonts w:eastAsia="Times New Roman"/>
              <w:sz w:val="24"/>
              <w:szCs w:val="24"/>
            </w:rPr>
            <w:t>Penerbit</w:t>
          </w:r>
          <w:proofErr w:type="spellEnd"/>
          <w:r w:rsidRPr="008C2BAD">
            <w:rPr>
              <w:rFonts w:eastAsia="Times New Roman"/>
              <w:sz w:val="24"/>
              <w:szCs w:val="24"/>
            </w:rPr>
            <w:t xml:space="preserve"> </w:t>
          </w:r>
          <w:proofErr w:type="spellStart"/>
          <w:r w:rsidRPr="008C2BAD">
            <w:rPr>
              <w:rFonts w:eastAsia="Times New Roman"/>
              <w:sz w:val="24"/>
              <w:szCs w:val="24"/>
            </w:rPr>
            <w:t>Buku</w:t>
          </w:r>
          <w:proofErr w:type="spellEnd"/>
          <w:r w:rsidRPr="008C2BAD">
            <w:rPr>
              <w:rFonts w:eastAsia="Times New Roman"/>
              <w:sz w:val="24"/>
              <w:szCs w:val="24"/>
            </w:rPr>
            <w:t xml:space="preserve"> </w:t>
          </w:r>
          <w:proofErr w:type="spellStart"/>
          <w:r w:rsidRPr="008C2BAD">
            <w:rPr>
              <w:rFonts w:eastAsia="Times New Roman"/>
              <w:sz w:val="24"/>
              <w:szCs w:val="24"/>
            </w:rPr>
            <w:t>Kedokteran</w:t>
          </w:r>
          <w:proofErr w:type="spellEnd"/>
          <w:r w:rsidRPr="008C2BAD">
            <w:rPr>
              <w:rFonts w:eastAsia="Times New Roman"/>
              <w:sz w:val="24"/>
              <w:szCs w:val="24"/>
            </w:rPr>
            <w:t xml:space="preserve"> </w:t>
          </w:r>
          <w:proofErr w:type="gramStart"/>
          <w:r w:rsidRPr="008C2BAD">
            <w:rPr>
              <w:rFonts w:eastAsia="Times New Roman"/>
              <w:sz w:val="24"/>
              <w:szCs w:val="24"/>
            </w:rPr>
            <w:t>EGC .</w:t>
          </w:r>
          <w:proofErr w:type="gramEnd"/>
        </w:p>
        <w:p w14:paraId="292D3C96" w14:textId="77777777" w:rsidR="008C2BAD" w:rsidRPr="008C2BAD" w:rsidRDefault="008C2BAD" w:rsidP="008C2BAD">
          <w:pPr>
            <w:autoSpaceDE w:val="0"/>
            <w:autoSpaceDN w:val="0"/>
            <w:ind w:hanging="480"/>
            <w:jc w:val="both"/>
            <w:divId w:val="762266589"/>
            <w:rPr>
              <w:rFonts w:eastAsia="Times New Roman"/>
              <w:sz w:val="24"/>
              <w:szCs w:val="24"/>
            </w:rPr>
          </w:pPr>
          <w:proofErr w:type="spellStart"/>
          <w:r w:rsidRPr="008C2BAD">
            <w:rPr>
              <w:rFonts w:eastAsia="Times New Roman"/>
              <w:sz w:val="24"/>
              <w:szCs w:val="24"/>
            </w:rPr>
            <w:t>Yeshi</w:t>
          </w:r>
          <w:proofErr w:type="spellEnd"/>
          <w:r w:rsidRPr="008C2BAD">
            <w:rPr>
              <w:rFonts w:eastAsia="Times New Roman"/>
              <w:sz w:val="24"/>
              <w:szCs w:val="24"/>
            </w:rPr>
            <w:t xml:space="preserve">, K., Morisco, P., &amp; Wangchuk, P. (2017). Animal-derived natural products of Sowa </w:t>
          </w:r>
          <w:proofErr w:type="spellStart"/>
          <w:r w:rsidRPr="008C2BAD">
            <w:rPr>
              <w:rFonts w:eastAsia="Times New Roman"/>
              <w:sz w:val="24"/>
              <w:szCs w:val="24"/>
            </w:rPr>
            <w:t>Rigpa</w:t>
          </w:r>
          <w:proofErr w:type="spellEnd"/>
          <w:r w:rsidRPr="008C2BAD">
            <w:rPr>
              <w:rFonts w:eastAsia="Times New Roman"/>
              <w:sz w:val="24"/>
              <w:szCs w:val="24"/>
            </w:rPr>
            <w:t xml:space="preserve"> medicine: Their </w:t>
          </w:r>
          <w:proofErr w:type="spellStart"/>
          <w:r w:rsidRPr="008C2BAD">
            <w:rPr>
              <w:rFonts w:eastAsia="Times New Roman"/>
              <w:sz w:val="24"/>
              <w:szCs w:val="24"/>
            </w:rPr>
            <w:t>pharmacopoeial</w:t>
          </w:r>
          <w:proofErr w:type="spellEnd"/>
          <w:r w:rsidRPr="008C2BAD">
            <w:rPr>
              <w:rFonts w:eastAsia="Times New Roman"/>
              <w:sz w:val="24"/>
              <w:szCs w:val="24"/>
            </w:rPr>
            <w:t xml:space="preserve"> description, current utilization and zoological identification. </w:t>
          </w:r>
          <w:r w:rsidRPr="008C2BAD">
            <w:rPr>
              <w:rFonts w:eastAsia="Times New Roman"/>
              <w:i/>
              <w:iCs/>
              <w:sz w:val="24"/>
              <w:szCs w:val="24"/>
            </w:rPr>
            <w:t>Journal of Ethnopharmacology</w:t>
          </w:r>
          <w:r w:rsidRPr="008C2BAD">
            <w:rPr>
              <w:rFonts w:eastAsia="Times New Roman"/>
              <w:sz w:val="24"/>
              <w:szCs w:val="24"/>
            </w:rPr>
            <w:t xml:space="preserve">, </w:t>
          </w:r>
          <w:r w:rsidRPr="008C2BAD">
            <w:rPr>
              <w:rFonts w:eastAsia="Times New Roman"/>
              <w:i/>
              <w:iCs/>
              <w:sz w:val="24"/>
              <w:szCs w:val="24"/>
            </w:rPr>
            <w:t>207</w:t>
          </w:r>
          <w:r w:rsidRPr="008C2BAD">
            <w:rPr>
              <w:rFonts w:eastAsia="Times New Roman"/>
              <w:sz w:val="24"/>
              <w:szCs w:val="24"/>
            </w:rPr>
            <w:t>, 192–202.</w:t>
          </w:r>
        </w:p>
        <w:p w14:paraId="371C731C" w14:textId="477A05CE" w:rsidR="00373509" w:rsidRPr="008C2BAD" w:rsidRDefault="008C2BAD" w:rsidP="008C2BAD">
          <w:pPr>
            <w:pStyle w:val="BodyText"/>
            <w:spacing w:line="276" w:lineRule="auto"/>
            <w:ind w:left="426" w:right="98" w:hanging="426"/>
            <w:rPr>
              <w:bCs/>
              <w:sz w:val="24"/>
              <w:szCs w:val="24"/>
            </w:rPr>
          </w:pPr>
          <w:r w:rsidRPr="008C2BAD">
            <w:rPr>
              <w:rFonts w:eastAsia="Times New Roman"/>
              <w:sz w:val="24"/>
              <w:szCs w:val="24"/>
            </w:rPr>
            <w:t> </w:t>
          </w:r>
        </w:p>
      </w:sdtContent>
    </w:sdt>
    <w:sectPr w:rsidR="00373509" w:rsidRPr="008C2BAD"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CAE47" w14:textId="77777777" w:rsidR="00F12E58" w:rsidRDefault="00F12E58" w:rsidP="00E544C8">
      <w:r>
        <w:separator/>
      </w:r>
    </w:p>
  </w:endnote>
  <w:endnote w:type="continuationSeparator" w:id="0">
    <w:p w14:paraId="78A408A5" w14:textId="77777777" w:rsidR="00F12E58" w:rsidRDefault="00F12E58"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1FAD" w14:textId="782B10DC" w:rsidR="00751BB6" w:rsidRPr="00471F60" w:rsidRDefault="00751BB6" w:rsidP="0006591F">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471F60">
      <w:rPr>
        <w:noProof/>
      </w:rPr>
      <w:t>2</w:t>
    </w:r>
    <w:r>
      <w:fldChar w:fldCharType="end"/>
    </w:r>
    <w:r>
      <w:t xml:space="preserve">  </w:t>
    </w:r>
    <w:r w:rsidR="0057263C">
      <w:tab/>
    </w:r>
    <w:r w:rsidR="0057263C">
      <w:tab/>
    </w:r>
    <w:r w:rsidR="0057263C">
      <w:tab/>
    </w:r>
    <w:r w:rsidR="0057263C">
      <w:tab/>
    </w:r>
    <w:r w:rsidR="0057263C">
      <w:tab/>
    </w:r>
    <w:r w:rsidR="0057263C">
      <w:tab/>
    </w:r>
    <w:r w:rsidR="0057263C">
      <w:tab/>
      <w:t xml:space="preserve">   </w:t>
    </w:r>
    <w:r w:rsidR="00AA7648">
      <w:tab/>
    </w:r>
    <w:r w:rsidR="0057263C">
      <w:t xml:space="preserve">     </w:t>
    </w:r>
    <w:r w:rsidR="00AA7648">
      <w:tab/>
    </w:r>
    <w:r w:rsidR="008C2BAD">
      <w:rPr>
        <w:rFonts w:asciiTheme="majorBidi" w:hAnsiTheme="majorBidi" w:cstheme="majorBidi"/>
        <w:b/>
        <w:bCs/>
        <w:i/>
        <w:iCs/>
      </w:rPr>
      <w:t>2</w:t>
    </w:r>
    <w:r w:rsidR="00471F60">
      <w:rPr>
        <w:rFonts w:asciiTheme="majorBidi" w:hAnsiTheme="majorBidi" w:cstheme="majorBidi"/>
        <w:b/>
        <w:bCs/>
        <w:i/>
        <w:iCs/>
      </w:rPr>
      <w:t xml:space="preserve">., </w:t>
    </w:r>
    <w:r w:rsidR="008C2BAD">
      <w:rPr>
        <w:rFonts w:asciiTheme="majorBidi" w:hAnsiTheme="majorBidi" w:cstheme="majorBidi"/>
        <w:b/>
        <w:bCs/>
        <w:i/>
        <w:iCs/>
      </w:rPr>
      <w:t>6</w:t>
    </w:r>
    <w:r w:rsidR="00471F60">
      <w:rPr>
        <w:rFonts w:asciiTheme="majorBidi" w:hAnsiTheme="majorBidi" w:cstheme="majorBidi"/>
        <w:b/>
        <w:bCs/>
        <w:i/>
        <w:iCs/>
      </w:rPr>
      <w:t>.</w:t>
    </w:r>
    <w:r w:rsidR="00AA7648" w:rsidRPr="00471F60">
      <w:rPr>
        <w:rFonts w:asciiTheme="majorBidi" w:hAnsiTheme="majorBidi" w:cstheme="majorBidi"/>
        <w:b/>
        <w:bCs/>
      </w:rPr>
      <w:t xml:space="preserve">, </w:t>
    </w:r>
    <w:r w:rsidR="00471F60">
      <w:rPr>
        <w:rFonts w:asciiTheme="majorBidi" w:hAnsiTheme="majorBidi" w:cstheme="majorBidi"/>
        <w:b/>
        <w:bCs/>
        <w:i/>
        <w:iCs/>
      </w:rPr>
      <w:t>M</w:t>
    </w:r>
    <w:r w:rsidR="008C2BAD">
      <w:rPr>
        <w:rFonts w:asciiTheme="majorBidi" w:hAnsiTheme="majorBidi" w:cstheme="majorBidi"/>
        <w:b/>
        <w:bCs/>
        <w:i/>
        <w:iCs/>
      </w:rPr>
      <w:t>ay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77D070DE" w:rsidR="00751BB6" w:rsidRPr="00AA7648" w:rsidRDefault="00751BB6" w:rsidP="00471F60">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471F60">
      <w:rPr>
        <w:noProof/>
      </w:rPr>
      <w:t>3</w:t>
    </w:r>
    <w:r>
      <w:fldChar w:fldCharType="end"/>
    </w:r>
    <w:r>
      <w:t xml:space="preserve">                  </w:t>
    </w:r>
    <w:r w:rsidRPr="005951BD">
      <w:rPr>
        <w:rFonts w:ascii="Book Antiqua" w:hAnsi="Book Antiqua"/>
        <w:i/>
        <w:iCs/>
      </w:rPr>
      <w:t xml:space="preserve"> </w:t>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t xml:space="preserve">        </w:t>
    </w:r>
    <w:r w:rsidR="00AA7648">
      <w:rPr>
        <w:rFonts w:ascii="Book Antiqua" w:hAnsi="Book Antiqua"/>
        <w:i/>
        <w:iCs/>
      </w:rPr>
      <w:tab/>
    </w:r>
    <w:r w:rsidR="00AA7648">
      <w:rPr>
        <w:rFonts w:ascii="Book Antiqua" w:hAnsi="Book Antiqua"/>
        <w:i/>
        <w:iCs/>
      </w:rPr>
      <w:tab/>
    </w:r>
    <w:r w:rsidR="008C2BAD">
      <w:rPr>
        <w:rFonts w:asciiTheme="majorBidi" w:hAnsiTheme="majorBidi" w:cstheme="majorBidi"/>
        <w:b/>
        <w:bCs/>
        <w:i/>
        <w:iCs/>
      </w:rPr>
      <w:t>2</w:t>
    </w:r>
    <w:r w:rsidR="00471F60">
      <w:rPr>
        <w:rFonts w:asciiTheme="majorBidi" w:hAnsiTheme="majorBidi" w:cstheme="majorBidi"/>
        <w:b/>
        <w:bCs/>
        <w:i/>
        <w:iCs/>
      </w:rPr>
      <w:t xml:space="preserve">., </w:t>
    </w:r>
    <w:r w:rsidR="008C2BAD">
      <w:rPr>
        <w:rFonts w:asciiTheme="majorBidi" w:hAnsiTheme="majorBidi" w:cstheme="majorBidi"/>
        <w:b/>
        <w:bCs/>
        <w:i/>
        <w:iCs/>
      </w:rPr>
      <w:t>6</w:t>
    </w:r>
    <w:r w:rsidR="00471F60">
      <w:rPr>
        <w:rFonts w:asciiTheme="majorBidi" w:hAnsiTheme="majorBidi" w:cstheme="majorBidi"/>
        <w:b/>
        <w:bCs/>
        <w:i/>
        <w:iCs/>
      </w:rPr>
      <w:t>.</w:t>
    </w:r>
    <w:r w:rsidR="00471F60" w:rsidRPr="00471F60">
      <w:rPr>
        <w:rFonts w:asciiTheme="majorBidi" w:hAnsiTheme="majorBidi" w:cstheme="majorBidi"/>
        <w:b/>
        <w:bCs/>
      </w:rPr>
      <w:t xml:space="preserve">, </w:t>
    </w:r>
    <w:r w:rsidR="00471F60">
      <w:rPr>
        <w:rFonts w:asciiTheme="majorBidi" w:hAnsiTheme="majorBidi" w:cstheme="majorBidi"/>
        <w:b/>
        <w:bCs/>
        <w:i/>
        <w:iCs/>
      </w:rPr>
      <w:t>M</w:t>
    </w:r>
    <w:r w:rsidR="008C2BAD">
      <w:rPr>
        <w:rFonts w:asciiTheme="majorBidi" w:hAnsiTheme="majorBidi" w:cstheme="majorBidi"/>
        <w:b/>
        <w:bCs/>
        <w:i/>
        <w:iCs/>
      </w:rPr>
      <w:t>ay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rPr>
          <w:fldChar w:fldCharType="begin"/>
        </w:r>
        <w:r w:rsidRPr="00AF5A03">
          <w:rPr>
            <w:sz w:val="24"/>
            <w:szCs w:val="24"/>
          </w:rPr>
          <w:instrText>PAGE   \* MERGEFORMAT</w:instrText>
        </w:r>
        <w:r w:rsidRPr="00AF5A03">
          <w:rPr>
            <w:sz w:val="24"/>
            <w:szCs w:val="24"/>
          </w:rPr>
          <w:fldChar w:fldCharType="separate"/>
        </w:r>
        <w:r w:rsidR="00471F60" w:rsidRPr="00471F60">
          <w:rPr>
            <w:noProof/>
            <w:sz w:val="24"/>
            <w:szCs w:val="24"/>
            <w:lang w:val="id-ID"/>
          </w:rPr>
          <w:t>1</w:t>
        </w:r>
        <w:r w:rsidRPr="00AF5A0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3547" w14:textId="77777777" w:rsidR="00F12E58" w:rsidRDefault="00F12E58" w:rsidP="00E544C8">
      <w:r>
        <w:separator/>
      </w:r>
    </w:p>
  </w:footnote>
  <w:footnote w:type="continuationSeparator" w:id="0">
    <w:p w14:paraId="60F5AB66" w14:textId="77777777" w:rsidR="00F12E58" w:rsidRDefault="00F12E58" w:rsidP="00E5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432E" w14:textId="77777777" w:rsidR="00AA7648" w:rsidRDefault="00AA7648" w:rsidP="00F62874">
    <w:pPr>
      <w:pStyle w:val="Footer"/>
      <w:jc w:val="both"/>
      <w:rPr>
        <w:rFonts w:ascii="Book Antiqua" w:hAnsi="Book Antiqua"/>
        <w:i/>
        <w:iCs/>
      </w:rPr>
    </w:pPr>
  </w:p>
  <w:p w14:paraId="05E8913F" w14:textId="28177BB4" w:rsidR="00751BB6" w:rsidRPr="00373509" w:rsidRDefault="008C2BAD" w:rsidP="00471F60">
    <w:pPr>
      <w:pStyle w:val="Footer"/>
      <w:jc w:val="both"/>
      <w:rPr>
        <w:rFonts w:asciiTheme="majorBidi" w:hAnsiTheme="majorBidi" w:cstheme="majorBidi"/>
        <w:b/>
        <w:bCs/>
        <w:i/>
        <w:iCs/>
      </w:rPr>
    </w:pPr>
    <w:r w:rsidRPr="008C2BAD">
      <w:rPr>
        <w:rFonts w:asciiTheme="majorBidi" w:hAnsiTheme="majorBidi" w:cstheme="majorBidi"/>
        <w:b/>
        <w:bCs/>
        <w:i/>
        <w:iCs/>
        <w:lang w:val="en-GB"/>
      </w:rPr>
      <w:t xml:space="preserve">The Level </w:t>
    </w:r>
    <w:r>
      <w:rPr>
        <w:rFonts w:asciiTheme="majorBidi" w:hAnsiTheme="majorBidi" w:cstheme="majorBidi"/>
        <w:b/>
        <w:bCs/>
        <w:i/>
        <w:iCs/>
        <w:lang w:val="en-GB"/>
      </w:rPr>
      <w:t>o</w:t>
    </w:r>
    <w:r w:rsidRPr="008C2BAD">
      <w:rPr>
        <w:rFonts w:asciiTheme="majorBidi" w:hAnsiTheme="majorBidi" w:cstheme="majorBidi"/>
        <w:b/>
        <w:bCs/>
        <w:i/>
        <w:iCs/>
        <w:lang w:val="en-GB"/>
      </w:rPr>
      <w:t xml:space="preserve">f Public Knowledge About </w:t>
    </w:r>
    <w:proofErr w:type="spellStart"/>
    <w:r w:rsidRPr="008C2BAD">
      <w:rPr>
        <w:rFonts w:asciiTheme="majorBidi" w:hAnsiTheme="majorBidi" w:cstheme="majorBidi"/>
        <w:b/>
        <w:bCs/>
        <w:i/>
        <w:iCs/>
        <w:lang w:val="en-GB"/>
      </w:rPr>
      <w:t>Dagusibu</w:t>
    </w:r>
    <w:proofErr w:type="spellEnd"/>
    <w:r w:rsidRPr="008C2BAD">
      <w:rPr>
        <w:rFonts w:asciiTheme="majorBidi" w:hAnsiTheme="majorBidi" w:cstheme="majorBidi"/>
        <w:b/>
        <w:bCs/>
        <w:i/>
        <w:iCs/>
        <w:lang w:val="en-GB"/>
      </w:rPr>
      <w:t xml:space="preserve"> Medicine </w:t>
    </w:r>
    <w:r>
      <w:rPr>
        <w:rFonts w:asciiTheme="majorBidi" w:hAnsiTheme="majorBidi" w:cstheme="majorBidi"/>
        <w:b/>
        <w:bCs/>
        <w:i/>
        <w:iCs/>
        <w:lang w:val="en-GB"/>
      </w:rPr>
      <w:t>i</w:t>
    </w:r>
    <w:r w:rsidRPr="008C2BAD">
      <w:rPr>
        <w:rFonts w:asciiTheme="majorBidi" w:hAnsiTheme="majorBidi" w:cstheme="majorBidi"/>
        <w:b/>
        <w:bCs/>
        <w:i/>
        <w:iCs/>
        <w:lang w:val="en-GB"/>
      </w:rPr>
      <w:t xml:space="preserve">n </w:t>
    </w:r>
    <w:proofErr w:type="spellStart"/>
    <w:r w:rsidRPr="008C2BAD">
      <w:rPr>
        <w:rFonts w:asciiTheme="majorBidi" w:hAnsiTheme="majorBidi" w:cstheme="majorBidi"/>
        <w:b/>
        <w:bCs/>
        <w:i/>
        <w:iCs/>
        <w:lang w:val="en-GB"/>
      </w:rPr>
      <w:t>Rw</w:t>
    </w:r>
    <w:proofErr w:type="spellEnd"/>
    <w:r w:rsidRPr="008C2BAD">
      <w:rPr>
        <w:rFonts w:asciiTheme="majorBidi" w:hAnsiTheme="majorBidi" w:cstheme="majorBidi"/>
        <w:b/>
        <w:bCs/>
        <w:i/>
        <w:iCs/>
        <w:lang w:val="en-GB"/>
      </w:rPr>
      <w:t xml:space="preserve"> 09, </w:t>
    </w:r>
    <w:proofErr w:type="spellStart"/>
    <w:r w:rsidRPr="008C2BAD">
      <w:rPr>
        <w:rFonts w:asciiTheme="majorBidi" w:hAnsiTheme="majorBidi" w:cstheme="majorBidi"/>
        <w:b/>
        <w:bCs/>
        <w:i/>
        <w:iCs/>
        <w:lang w:val="en-GB"/>
      </w:rPr>
      <w:t>Padasuka</w:t>
    </w:r>
    <w:proofErr w:type="spellEnd"/>
    <w:r w:rsidRPr="008C2BAD">
      <w:rPr>
        <w:rFonts w:asciiTheme="majorBidi" w:hAnsiTheme="majorBidi" w:cstheme="majorBidi"/>
        <w:b/>
        <w:bCs/>
        <w:i/>
        <w:iCs/>
        <w:lang w:val="en-GB"/>
      </w:rPr>
      <w:t xml:space="preserve"> Village, </w:t>
    </w:r>
    <w:proofErr w:type="spellStart"/>
    <w:r w:rsidRPr="008C2BAD">
      <w:rPr>
        <w:rFonts w:asciiTheme="majorBidi" w:hAnsiTheme="majorBidi" w:cstheme="majorBidi"/>
        <w:b/>
        <w:bCs/>
        <w:i/>
        <w:iCs/>
        <w:lang w:val="en-GB"/>
      </w:rPr>
      <w:t>Cimenyan</w:t>
    </w:r>
    <w:proofErr w:type="spellEnd"/>
    <w:r w:rsidRPr="008C2BAD">
      <w:rPr>
        <w:rFonts w:asciiTheme="majorBidi" w:hAnsiTheme="majorBidi" w:cstheme="majorBidi"/>
        <w:b/>
        <w:bCs/>
        <w:i/>
        <w:iCs/>
        <w:lang w:val="en-GB"/>
      </w:rPr>
      <w:t xml:space="preserve"> District, Bandung Regency</w:t>
    </w:r>
  </w:p>
  <w:p w14:paraId="089A86E1" w14:textId="66A861C4" w:rsidR="00F66428" w:rsidRPr="007B1A08" w:rsidRDefault="00F66428" w:rsidP="00F62874">
    <w:pPr>
      <w:pStyle w:val="Footer"/>
      <w:jc w:val="both"/>
      <w:rPr>
        <w:rFonts w:ascii="Book Antiqua" w:hAnsi="Book Antiqu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CA49" w14:textId="77777777" w:rsidR="00AA7648" w:rsidRDefault="00AA7648" w:rsidP="00AA7648">
    <w:pPr>
      <w:ind w:right="969"/>
      <w:jc w:val="both"/>
      <w:rPr>
        <w:rFonts w:ascii="Book Antiqua" w:hAnsi="Book Antiqua"/>
        <w:i/>
        <w:iCs/>
      </w:rPr>
    </w:pPr>
  </w:p>
  <w:p w14:paraId="159B9C47" w14:textId="76996B0E" w:rsidR="00B57478" w:rsidRPr="00471F60" w:rsidRDefault="008C2BAD" w:rsidP="00AA7648">
    <w:pPr>
      <w:ind w:right="969"/>
      <w:jc w:val="both"/>
      <w:rPr>
        <w:rFonts w:asciiTheme="majorBidi" w:hAnsiTheme="majorBidi" w:cstheme="majorBidi"/>
        <w:b/>
        <w:bCs/>
      </w:rPr>
    </w:pPr>
    <w:r w:rsidRPr="008C2BAD">
      <w:rPr>
        <w:rFonts w:asciiTheme="majorBidi" w:hAnsiTheme="majorBidi" w:cstheme="majorBidi"/>
        <w:b/>
        <w:bCs/>
        <w:i/>
        <w:iCs/>
        <w:lang w:val="en-GB"/>
      </w:rPr>
      <w:t xml:space="preserve">The Level </w:t>
    </w:r>
    <w:r>
      <w:rPr>
        <w:rFonts w:asciiTheme="majorBidi" w:hAnsiTheme="majorBidi" w:cstheme="majorBidi"/>
        <w:b/>
        <w:bCs/>
        <w:i/>
        <w:iCs/>
        <w:lang w:val="en-GB"/>
      </w:rPr>
      <w:t>o</w:t>
    </w:r>
    <w:r w:rsidRPr="008C2BAD">
      <w:rPr>
        <w:rFonts w:asciiTheme="majorBidi" w:hAnsiTheme="majorBidi" w:cstheme="majorBidi"/>
        <w:b/>
        <w:bCs/>
        <w:i/>
        <w:iCs/>
        <w:lang w:val="en-GB"/>
      </w:rPr>
      <w:t xml:space="preserve">f Public Knowledge About </w:t>
    </w:r>
    <w:proofErr w:type="spellStart"/>
    <w:r w:rsidRPr="008C2BAD">
      <w:rPr>
        <w:rFonts w:asciiTheme="majorBidi" w:hAnsiTheme="majorBidi" w:cstheme="majorBidi"/>
        <w:b/>
        <w:bCs/>
        <w:i/>
        <w:iCs/>
        <w:lang w:val="en-GB"/>
      </w:rPr>
      <w:t>Dagusibu</w:t>
    </w:r>
    <w:proofErr w:type="spellEnd"/>
    <w:r w:rsidRPr="008C2BAD">
      <w:rPr>
        <w:rFonts w:asciiTheme="majorBidi" w:hAnsiTheme="majorBidi" w:cstheme="majorBidi"/>
        <w:b/>
        <w:bCs/>
        <w:i/>
        <w:iCs/>
        <w:lang w:val="en-GB"/>
      </w:rPr>
      <w:t xml:space="preserve"> Medicine </w:t>
    </w:r>
    <w:r>
      <w:rPr>
        <w:rFonts w:asciiTheme="majorBidi" w:hAnsiTheme="majorBidi" w:cstheme="majorBidi"/>
        <w:b/>
        <w:bCs/>
        <w:i/>
        <w:iCs/>
        <w:lang w:val="en-GB"/>
      </w:rPr>
      <w:t>i</w:t>
    </w:r>
    <w:r w:rsidRPr="008C2BAD">
      <w:rPr>
        <w:rFonts w:asciiTheme="majorBidi" w:hAnsiTheme="majorBidi" w:cstheme="majorBidi"/>
        <w:b/>
        <w:bCs/>
        <w:i/>
        <w:iCs/>
        <w:lang w:val="en-GB"/>
      </w:rPr>
      <w:t xml:space="preserve">n </w:t>
    </w:r>
    <w:proofErr w:type="spellStart"/>
    <w:r w:rsidRPr="008C2BAD">
      <w:rPr>
        <w:rFonts w:asciiTheme="majorBidi" w:hAnsiTheme="majorBidi" w:cstheme="majorBidi"/>
        <w:b/>
        <w:bCs/>
        <w:i/>
        <w:iCs/>
        <w:lang w:val="en-GB"/>
      </w:rPr>
      <w:t>Rw</w:t>
    </w:r>
    <w:proofErr w:type="spellEnd"/>
    <w:r w:rsidRPr="008C2BAD">
      <w:rPr>
        <w:rFonts w:asciiTheme="majorBidi" w:hAnsiTheme="majorBidi" w:cstheme="majorBidi"/>
        <w:b/>
        <w:bCs/>
        <w:i/>
        <w:iCs/>
        <w:lang w:val="en-GB"/>
      </w:rPr>
      <w:t xml:space="preserve"> 09, </w:t>
    </w:r>
    <w:proofErr w:type="spellStart"/>
    <w:r w:rsidRPr="008C2BAD">
      <w:rPr>
        <w:rFonts w:asciiTheme="majorBidi" w:hAnsiTheme="majorBidi" w:cstheme="majorBidi"/>
        <w:b/>
        <w:bCs/>
        <w:i/>
        <w:iCs/>
        <w:lang w:val="en-GB"/>
      </w:rPr>
      <w:t>Padasuka</w:t>
    </w:r>
    <w:proofErr w:type="spellEnd"/>
    <w:r w:rsidRPr="008C2BAD">
      <w:rPr>
        <w:rFonts w:asciiTheme="majorBidi" w:hAnsiTheme="majorBidi" w:cstheme="majorBidi"/>
        <w:b/>
        <w:bCs/>
        <w:i/>
        <w:iCs/>
        <w:lang w:val="en-GB"/>
      </w:rPr>
      <w:t xml:space="preserve"> Village, </w:t>
    </w:r>
    <w:proofErr w:type="spellStart"/>
    <w:r w:rsidRPr="008C2BAD">
      <w:rPr>
        <w:rFonts w:asciiTheme="majorBidi" w:hAnsiTheme="majorBidi" w:cstheme="majorBidi"/>
        <w:b/>
        <w:bCs/>
        <w:i/>
        <w:iCs/>
        <w:lang w:val="en-GB"/>
      </w:rPr>
      <w:t>Cimenyan</w:t>
    </w:r>
    <w:proofErr w:type="spellEnd"/>
    <w:r w:rsidRPr="008C2BAD">
      <w:rPr>
        <w:rFonts w:asciiTheme="majorBidi" w:hAnsiTheme="majorBidi" w:cstheme="majorBidi"/>
        <w:b/>
        <w:bCs/>
        <w:i/>
        <w:iCs/>
        <w:lang w:val="en-GB"/>
      </w:rPr>
      <w:t xml:space="preserve"> District, Bandung Regency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0840" w14:textId="2F96507E" w:rsidR="008F7027" w:rsidRDefault="00377069" w:rsidP="00712731">
    <w:pPr>
      <w:ind w:right="98"/>
      <w:jc w:val="right"/>
    </w:pPr>
    <w:r>
      <w:rPr>
        <w:noProof/>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t>P</w:t>
    </w:r>
    <w:r w:rsidR="008F7027">
      <w:t>-ISSN:</w:t>
    </w:r>
    <w:r>
      <w:t xml:space="preserve"> </w:t>
    </w:r>
    <w:r w:rsidRPr="00377069">
      <w:tab/>
      <w:t>2827-9832</w:t>
    </w:r>
    <w:r w:rsidR="008F7027">
      <w:t xml:space="preserve"> </w:t>
    </w:r>
  </w:p>
  <w:p w14:paraId="02045BB7" w14:textId="6E08F775" w:rsidR="008F7027" w:rsidRDefault="00471F60" w:rsidP="00712731">
    <w:pPr>
      <w:ind w:right="98"/>
      <w:jc w:val="right"/>
    </w:pPr>
    <w:r>
      <w:t>E</w:t>
    </w:r>
    <w:r w:rsidR="008F7027">
      <w:t>-ISSN:</w:t>
    </w:r>
    <w:r w:rsidR="00377069">
      <w:t xml:space="preserve"> </w:t>
    </w:r>
    <w:r w:rsidR="00377069" w:rsidRPr="00377069">
      <w:t>2828-335x</w:t>
    </w:r>
  </w:p>
  <w:p w14:paraId="405368E8" w14:textId="49092FDA" w:rsidR="00751BB6" w:rsidRPr="009135C5" w:rsidRDefault="00377069" w:rsidP="00712731">
    <w:pPr>
      <w:ind w:right="98"/>
      <w:jc w:val="right"/>
    </w:pPr>
    <w:r w:rsidRPr="00377069">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4"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51929001">
    <w:abstractNumId w:val="5"/>
  </w:num>
  <w:num w:numId="2" w16cid:durableId="286543908">
    <w:abstractNumId w:val="7"/>
  </w:num>
  <w:num w:numId="3" w16cid:durableId="2141458345">
    <w:abstractNumId w:val="8"/>
  </w:num>
  <w:num w:numId="4" w16cid:durableId="1967849602">
    <w:abstractNumId w:val="3"/>
  </w:num>
  <w:num w:numId="5" w16cid:durableId="1938055408">
    <w:abstractNumId w:val="4"/>
  </w:num>
  <w:num w:numId="6" w16cid:durableId="1716081821">
    <w:abstractNumId w:val="1"/>
  </w:num>
  <w:num w:numId="7" w16cid:durableId="1377118892">
    <w:abstractNumId w:val="2"/>
  </w:num>
  <w:num w:numId="8" w16cid:durableId="1959295624">
    <w:abstractNumId w:val="9"/>
  </w:num>
  <w:num w:numId="9" w16cid:durableId="559485226">
    <w:abstractNumId w:val="0"/>
  </w:num>
  <w:num w:numId="10" w16cid:durableId="457063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122DE"/>
    <w:rsid w:val="000137E8"/>
    <w:rsid w:val="000212E4"/>
    <w:rsid w:val="00021ECF"/>
    <w:rsid w:val="00026CD6"/>
    <w:rsid w:val="000319F8"/>
    <w:rsid w:val="00037746"/>
    <w:rsid w:val="0004450B"/>
    <w:rsid w:val="00050D63"/>
    <w:rsid w:val="000522CD"/>
    <w:rsid w:val="00052992"/>
    <w:rsid w:val="00056E7C"/>
    <w:rsid w:val="00064C39"/>
    <w:rsid w:val="0006591F"/>
    <w:rsid w:val="00072C06"/>
    <w:rsid w:val="00073895"/>
    <w:rsid w:val="000753FA"/>
    <w:rsid w:val="000760CA"/>
    <w:rsid w:val="00082800"/>
    <w:rsid w:val="00086A88"/>
    <w:rsid w:val="000A1366"/>
    <w:rsid w:val="000D4BE1"/>
    <w:rsid w:val="000E3594"/>
    <w:rsid w:val="000F55CD"/>
    <w:rsid w:val="00112A59"/>
    <w:rsid w:val="00113374"/>
    <w:rsid w:val="00114D27"/>
    <w:rsid w:val="00126F46"/>
    <w:rsid w:val="001368D0"/>
    <w:rsid w:val="001446E4"/>
    <w:rsid w:val="0016402F"/>
    <w:rsid w:val="0016712C"/>
    <w:rsid w:val="001912DB"/>
    <w:rsid w:val="0019137D"/>
    <w:rsid w:val="00197986"/>
    <w:rsid w:val="001A0AB9"/>
    <w:rsid w:val="001A22C2"/>
    <w:rsid w:val="001A2E09"/>
    <w:rsid w:val="001D607C"/>
    <w:rsid w:val="00204CDF"/>
    <w:rsid w:val="0021726E"/>
    <w:rsid w:val="002548A4"/>
    <w:rsid w:val="00266CF4"/>
    <w:rsid w:val="00267441"/>
    <w:rsid w:val="00277B04"/>
    <w:rsid w:val="00277EE4"/>
    <w:rsid w:val="002842EE"/>
    <w:rsid w:val="002A5511"/>
    <w:rsid w:val="002A71E5"/>
    <w:rsid w:val="002B0D43"/>
    <w:rsid w:val="002D3293"/>
    <w:rsid w:val="002D61C2"/>
    <w:rsid w:val="002E271E"/>
    <w:rsid w:val="002E2D68"/>
    <w:rsid w:val="003008A0"/>
    <w:rsid w:val="003012D7"/>
    <w:rsid w:val="00325795"/>
    <w:rsid w:val="0035191A"/>
    <w:rsid w:val="00351F54"/>
    <w:rsid w:val="00373509"/>
    <w:rsid w:val="00374B93"/>
    <w:rsid w:val="00377069"/>
    <w:rsid w:val="00383F8D"/>
    <w:rsid w:val="00385559"/>
    <w:rsid w:val="003A6BFB"/>
    <w:rsid w:val="003C07DC"/>
    <w:rsid w:val="003C2FE2"/>
    <w:rsid w:val="003E331D"/>
    <w:rsid w:val="003E6328"/>
    <w:rsid w:val="003E7D85"/>
    <w:rsid w:val="003F4CD8"/>
    <w:rsid w:val="003F5FE3"/>
    <w:rsid w:val="003F7484"/>
    <w:rsid w:val="004003DB"/>
    <w:rsid w:val="00404452"/>
    <w:rsid w:val="0041008B"/>
    <w:rsid w:val="00422157"/>
    <w:rsid w:val="004257C7"/>
    <w:rsid w:val="00430929"/>
    <w:rsid w:val="00437D3B"/>
    <w:rsid w:val="00471F60"/>
    <w:rsid w:val="00475E04"/>
    <w:rsid w:val="00477E94"/>
    <w:rsid w:val="00477FD2"/>
    <w:rsid w:val="004818D4"/>
    <w:rsid w:val="004A398B"/>
    <w:rsid w:val="004B6A6B"/>
    <w:rsid w:val="004C4C1F"/>
    <w:rsid w:val="004C66BB"/>
    <w:rsid w:val="004C72E0"/>
    <w:rsid w:val="004D6913"/>
    <w:rsid w:val="004D7383"/>
    <w:rsid w:val="004E73FB"/>
    <w:rsid w:val="004F46BD"/>
    <w:rsid w:val="0051613B"/>
    <w:rsid w:val="005302AB"/>
    <w:rsid w:val="00530AE0"/>
    <w:rsid w:val="00534AA0"/>
    <w:rsid w:val="00570B97"/>
    <w:rsid w:val="0057263C"/>
    <w:rsid w:val="00582111"/>
    <w:rsid w:val="0058739D"/>
    <w:rsid w:val="00595C2F"/>
    <w:rsid w:val="005B3C63"/>
    <w:rsid w:val="005C6186"/>
    <w:rsid w:val="005C67EC"/>
    <w:rsid w:val="005E493F"/>
    <w:rsid w:val="00615178"/>
    <w:rsid w:val="00651332"/>
    <w:rsid w:val="006736AC"/>
    <w:rsid w:val="0067562B"/>
    <w:rsid w:val="0069049B"/>
    <w:rsid w:val="006A1D5D"/>
    <w:rsid w:val="006A1DB1"/>
    <w:rsid w:val="006A2366"/>
    <w:rsid w:val="006B0599"/>
    <w:rsid w:val="006B34E5"/>
    <w:rsid w:val="006D231C"/>
    <w:rsid w:val="006E3D15"/>
    <w:rsid w:val="006E5769"/>
    <w:rsid w:val="0070101C"/>
    <w:rsid w:val="00705C62"/>
    <w:rsid w:val="00712731"/>
    <w:rsid w:val="00713FD4"/>
    <w:rsid w:val="00723A28"/>
    <w:rsid w:val="00725EC5"/>
    <w:rsid w:val="00740FA3"/>
    <w:rsid w:val="00744BE8"/>
    <w:rsid w:val="00751BB6"/>
    <w:rsid w:val="00751F00"/>
    <w:rsid w:val="0076609F"/>
    <w:rsid w:val="007672D7"/>
    <w:rsid w:val="007712E9"/>
    <w:rsid w:val="00786253"/>
    <w:rsid w:val="007A4337"/>
    <w:rsid w:val="007B2B39"/>
    <w:rsid w:val="007B71B8"/>
    <w:rsid w:val="007C2974"/>
    <w:rsid w:val="007C4070"/>
    <w:rsid w:val="007E40DB"/>
    <w:rsid w:val="00804C8F"/>
    <w:rsid w:val="00805971"/>
    <w:rsid w:val="00806B32"/>
    <w:rsid w:val="008120F1"/>
    <w:rsid w:val="008160C6"/>
    <w:rsid w:val="00816731"/>
    <w:rsid w:val="00820178"/>
    <w:rsid w:val="00890A9B"/>
    <w:rsid w:val="008952CB"/>
    <w:rsid w:val="008964C8"/>
    <w:rsid w:val="008C2BAD"/>
    <w:rsid w:val="008D45F9"/>
    <w:rsid w:val="008E0017"/>
    <w:rsid w:val="008E5FDE"/>
    <w:rsid w:val="008F4804"/>
    <w:rsid w:val="008F7027"/>
    <w:rsid w:val="00903478"/>
    <w:rsid w:val="00910907"/>
    <w:rsid w:val="009135C5"/>
    <w:rsid w:val="009147B6"/>
    <w:rsid w:val="00922ED9"/>
    <w:rsid w:val="009261EE"/>
    <w:rsid w:val="009303AF"/>
    <w:rsid w:val="00942EF6"/>
    <w:rsid w:val="009576A2"/>
    <w:rsid w:val="00976890"/>
    <w:rsid w:val="009A043D"/>
    <w:rsid w:val="009A0F2F"/>
    <w:rsid w:val="009C5A4C"/>
    <w:rsid w:val="009C6F2B"/>
    <w:rsid w:val="009D2F76"/>
    <w:rsid w:val="009D6024"/>
    <w:rsid w:val="009D7996"/>
    <w:rsid w:val="009F0295"/>
    <w:rsid w:val="009F691D"/>
    <w:rsid w:val="00A101E5"/>
    <w:rsid w:val="00A11FF4"/>
    <w:rsid w:val="00A24FE2"/>
    <w:rsid w:val="00A26AAE"/>
    <w:rsid w:val="00A33438"/>
    <w:rsid w:val="00A53689"/>
    <w:rsid w:val="00A737DD"/>
    <w:rsid w:val="00A828BB"/>
    <w:rsid w:val="00A868AB"/>
    <w:rsid w:val="00A86C77"/>
    <w:rsid w:val="00A935A6"/>
    <w:rsid w:val="00AA1CFB"/>
    <w:rsid w:val="00AA40C2"/>
    <w:rsid w:val="00AA7648"/>
    <w:rsid w:val="00AD13B2"/>
    <w:rsid w:val="00AD5793"/>
    <w:rsid w:val="00AE0A8D"/>
    <w:rsid w:val="00AE5FD9"/>
    <w:rsid w:val="00AF1EDC"/>
    <w:rsid w:val="00AF21D5"/>
    <w:rsid w:val="00AF5A03"/>
    <w:rsid w:val="00AF7B72"/>
    <w:rsid w:val="00B048E3"/>
    <w:rsid w:val="00B06381"/>
    <w:rsid w:val="00B11B33"/>
    <w:rsid w:val="00B1500A"/>
    <w:rsid w:val="00B2032B"/>
    <w:rsid w:val="00B23AF2"/>
    <w:rsid w:val="00B40DC8"/>
    <w:rsid w:val="00B439E0"/>
    <w:rsid w:val="00B50800"/>
    <w:rsid w:val="00B53963"/>
    <w:rsid w:val="00B561B8"/>
    <w:rsid w:val="00B573EF"/>
    <w:rsid w:val="00B57478"/>
    <w:rsid w:val="00B61E20"/>
    <w:rsid w:val="00B62692"/>
    <w:rsid w:val="00B718A4"/>
    <w:rsid w:val="00B73E87"/>
    <w:rsid w:val="00B74808"/>
    <w:rsid w:val="00B85E11"/>
    <w:rsid w:val="00BA763E"/>
    <w:rsid w:val="00BC0945"/>
    <w:rsid w:val="00BE321F"/>
    <w:rsid w:val="00BF1FEC"/>
    <w:rsid w:val="00C051FC"/>
    <w:rsid w:val="00C12599"/>
    <w:rsid w:val="00C247F5"/>
    <w:rsid w:val="00C320BB"/>
    <w:rsid w:val="00C405F9"/>
    <w:rsid w:val="00C42BE4"/>
    <w:rsid w:val="00C75335"/>
    <w:rsid w:val="00C911A6"/>
    <w:rsid w:val="00C926A1"/>
    <w:rsid w:val="00C96D3B"/>
    <w:rsid w:val="00CA4EF4"/>
    <w:rsid w:val="00CB19B9"/>
    <w:rsid w:val="00CB1B34"/>
    <w:rsid w:val="00CB2B14"/>
    <w:rsid w:val="00CB6217"/>
    <w:rsid w:val="00CC233D"/>
    <w:rsid w:val="00CC4B33"/>
    <w:rsid w:val="00CC58E1"/>
    <w:rsid w:val="00CC79A4"/>
    <w:rsid w:val="00CD5D5B"/>
    <w:rsid w:val="00CE1711"/>
    <w:rsid w:val="00CF48DF"/>
    <w:rsid w:val="00CF61A1"/>
    <w:rsid w:val="00CF7299"/>
    <w:rsid w:val="00D0416E"/>
    <w:rsid w:val="00D13261"/>
    <w:rsid w:val="00D208D9"/>
    <w:rsid w:val="00D3506D"/>
    <w:rsid w:val="00D41DD5"/>
    <w:rsid w:val="00D60B6C"/>
    <w:rsid w:val="00D62C48"/>
    <w:rsid w:val="00D76369"/>
    <w:rsid w:val="00DA796D"/>
    <w:rsid w:val="00DB24BB"/>
    <w:rsid w:val="00DC6FDA"/>
    <w:rsid w:val="00DD150F"/>
    <w:rsid w:val="00DD4601"/>
    <w:rsid w:val="00DF6458"/>
    <w:rsid w:val="00DF7ED3"/>
    <w:rsid w:val="00E0620C"/>
    <w:rsid w:val="00E07579"/>
    <w:rsid w:val="00E11AC3"/>
    <w:rsid w:val="00E201C3"/>
    <w:rsid w:val="00E2022E"/>
    <w:rsid w:val="00E23F35"/>
    <w:rsid w:val="00E27010"/>
    <w:rsid w:val="00E370F1"/>
    <w:rsid w:val="00E51ED5"/>
    <w:rsid w:val="00E53507"/>
    <w:rsid w:val="00E544C8"/>
    <w:rsid w:val="00E54E5D"/>
    <w:rsid w:val="00E559B6"/>
    <w:rsid w:val="00E57452"/>
    <w:rsid w:val="00E63798"/>
    <w:rsid w:val="00E65BA0"/>
    <w:rsid w:val="00E722C6"/>
    <w:rsid w:val="00E8018F"/>
    <w:rsid w:val="00E8337A"/>
    <w:rsid w:val="00E83867"/>
    <w:rsid w:val="00E86A23"/>
    <w:rsid w:val="00E91491"/>
    <w:rsid w:val="00E92670"/>
    <w:rsid w:val="00E968DD"/>
    <w:rsid w:val="00EA5F8C"/>
    <w:rsid w:val="00EA6404"/>
    <w:rsid w:val="00EB204B"/>
    <w:rsid w:val="00EB6545"/>
    <w:rsid w:val="00EC73BC"/>
    <w:rsid w:val="00ED17FD"/>
    <w:rsid w:val="00ED615E"/>
    <w:rsid w:val="00EE1182"/>
    <w:rsid w:val="00EE64B2"/>
    <w:rsid w:val="00EF7F7C"/>
    <w:rsid w:val="00F03D9B"/>
    <w:rsid w:val="00F07B38"/>
    <w:rsid w:val="00F12E58"/>
    <w:rsid w:val="00F147BD"/>
    <w:rsid w:val="00F557BE"/>
    <w:rsid w:val="00F62874"/>
    <w:rsid w:val="00F66428"/>
    <w:rsid w:val="00F667EF"/>
    <w:rsid w:val="00F72768"/>
    <w:rsid w:val="00F747A5"/>
    <w:rsid w:val="00F747C5"/>
    <w:rsid w:val="00F84227"/>
    <w:rsid w:val="00F84BCB"/>
    <w:rsid w:val="00F92CBB"/>
    <w:rsid w:val="00FC1A5A"/>
    <w:rsid w:val="00FC5FA2"/>
    <w:rsid w:val="00FD0F87"/>
    <w:rsid w:val="00FD599C"/>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5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character" w:styleId="UnresolvedMention">
    <w:name w:val="Unresolved Mention"/>
    <w:basedOn w:val="DefaultParagraphFont"/>
    <w:uiPriority w:val="99"/>
    <w:semiHidden/>
    <w:unhideWhenUsed/>
    <w:rsid w:val="00383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246500281">
      <w:bodyDiv w:val="1"/>
      <w:marLeft w:val="0"/>
      <w:marRight w:val="0"/>
      <w:marTop w:val="0"/>
      <w:marBottom w:val="0"/>
      <w:divBdr>
        <w:top w:val="none" w:sz="0" w:space="0" w:color="auto"/>
        <w:left w:val="none" w:sz="0" w:space="0" w:color="auto"/>
        <w:bottom w:val="none" w:sz="0" w:space="0" w:color="auto"/>
        <w:right w:val="none" w:sz="0" w:space="0" w:color="auto"/>
      </w:divBdr>
    </w:div>
    <w:div w:id="247429610">
      <w:bodyDiv w:val="1"/>
      <w:marLeft w:val="0"/>
      <w:marRight w:val="0"/>
      <w:marTop w:val="0"/>
      <w:marBottom w:val="0"/>
      <w:divBdr>
        <w:top w:val="none" w:sz="0" w:space="0" w:color="auto"/>
        <w:left w:val="none" w:sz="0" w:space="0" w:color="auto"/>
        <w:bottom w:val="none" w:sz="0" w:space="0" w:color="auto"/>
        <w:right w:val="none" w:sz="0" w:space="0" w:color="auto"/>
      </w:divBdr>
      <w:divsChild>
        <w:div w:id="376974605">
          <w:marLeft w:val="480"/>
          <w:marRight w:val="0"/>
          <w:marTop w:val="0"/>
          <w:marBottom w:val="0"/>
          <w:divBdr>
            <w:top w:val="none" w:sz="0" w:space="0" w:color="auto"/>
            <w:left w:val="none" w:sz="0" w:space="0" w:color="auto"/>
            <w:bottom w:val="none" w:sz="0" w:space="0" w:color="auto"/>
            <w:right w:val="none" w:sz="0" w:space="0" w:color="auto"/>
          </w:divBdr>
        </w:div>
        <w:div w:id="1307784798">
          <w:marLeft w:val="480"/>
          <w:marRight w:val="0"/>
          <w:marTop w:val="0"/>
          <w:marBottom w:val="0"/>
          <w:divBdr>
            <w:top w:val="none" w:sz="0" w:space="0" w:color="auto"/>
            <w:left w:val="none" w:sz="0" w:space="0" w:color="auto"/>
            <w:bottom w:val="none" w:sz="0" w:space="0" w:color="auto"/>
            <w:right w:val="none" w:sz="0" w:space="0" w:color="auto"/>
          </w:divBdr>
        </w:div>
        <w:div w:id="1436091479">
          <w:marLeft w:val="480"/>
          <w:marRight w:val="0"/>
          <w:marTop w:val="0"/>
          <w:marBottom w:val="0"/>
          <w:divBdr>
            <w:top w:val="none" w:sz="0" w:space="0" w:color="auto"/>
            <w:left w:val="none" w:sz="0" w:space="0" w:color="auto"/>
            <w:bottom w:val="none" w:sz="0" w:space="0" w:color="auto"/>
            <w:right w:val="none" w:sz="0" w:space="0" w:color="auto"/>
          </w:divBdr>
        </w:div>
        <w:div w:id="2146655206">
          <w:marLeft w:val="480"/>
          <w:marRight w:val="0"/>
          <w:marTop w:val="0"/>
          <w:marBottom w:val="0"/>
          <w:divBdr>
            <w:top w:val="none" w:sz="0" w:space="0" w:color="auto"/>
            <w:left w:val="none" w:sz="0" w:space="0" w:color="auto"/>
            <w:bottom w:val="none" w:sz="0" w:space="0" w:color="auto"/>
            <w:right w:val="none" w:sz="0" w:space="0" w:color="auto"/>
          </w:divBdr>
        </w:div>
        <w:div w:id="620457382">
          <w:marLeft w:val="480"/>
          <w:marRight w:val="0"/>
          <w:marTop w:val="0"/>
          <w:marBottom w:val="0"/>
          <w:divBdr>
            <w:top w:val="none" w:sz="0" w:space="0" w:color="auto"/>
            <w:left w:val="none" w:sz="0" w:space="0" w:color="auto"/>
            <w:bottom w:val="none" w:sz="0" w:space="0" w:color="auto"/>
            <w:right w:val="none" w:sz="0" w:space="0" w:color="auto"/>
          </w:divBdr>
        </w:div>
        <w:div w:id="566457888">
          <w:marLeft w:val="480"/>
          <w:marRight w:val="0"/>
          <w:marTop w:val="0"/>
          <w:marBottom w:val="0"/>
          <w:divBdr>
            <w:top w:val="none" w:sz="0" w:space="0" w:color="auto"/>
            <w:left w:val="none" w:sz="0" w:space="0" w:color="auto"/>
            <w:bottom w:val="none" w:sz="0" w:space="0" w:color="auto"/>
            <w:right w:val="none" w:sz="0" w:space="0" w:color="auto"/>
          </w:divBdr>
        </w:div>
        <w:div w:id="1520239021">
          <w:marLeft w:val="480"/>
          <w:marRight w:val="0"/>
          <w:marTop w:val="0"/>
          <w:marBottom w:val="0"/>
          <w:divBdr>
            <w:top w:val="none" w:sz="0" w:space="0" w:color="auto"/>
            <w:left w:val="none" w:sz="0" w:space="0" w:color="auto"/>
            <w:bottom w:val="none" w:sz="0" w:space="0" w:color="auto"/>
            <w:right w:val="none" w:sz="0" w:space="0" w:color="auto"/>
          </w:divBdr>
        </w:div>
        <w:div w:id="1529952713">
          <w:marLeft w:val="480"/>
          <w:marRight w:val="0"/>
          <w:marTop w:val="0"/>
          <w:marBottom w:val="0"/>
          <w:divBdr>
            <w:top w:val="none" w:sz="0" w:space="0" w:color="auto"/>
            <w:left w:val="none" w:sz="0" w:space="0" w:color="auto"/>
            <w:bottom w:val="none" w:sz="0" w:space="0" w:color="auto"/>
            <w:right w:val="none" w:sz="0" w:space="0" w:color="auto"/>
          </w:divBdr>
        </w:div>
        <w:div w:id="2069112950">
          <w:marLeft w:val="480"/>
          <w:marRight w:val="0"/>
          <w:marTop w:val="0"/>
          <w:marBottom w:val="0"/>
          <w:divBdr>
            <w:top w:val="none" w:sz="0" w:space="0" w:color="auto"/>
            <w:left w:val="none" w:sz="0" w:space="0" w:color="auto"/>
            <w:bottom w:val="none" w:sz="0" w:space="0" w:color="auto"/>
            <w:right w:val="none" w:sz="0" w:space="0" w:color="auto"/>
          </w:divBdr>
        </w:div>
        <w:div w:id="1184442534">
          <w:marLeft w:val="480"/>
          <w:marRight w:val="0"/>
          <w:marTop w:val="0"/>
          <w:marBottom w:val="0"/>
          <w:divBdr>
            <w:top w:val="none" w:sz="0" w:space="0" w:color="auto"/>
            <w:left w:val="none" w:sz="0" w:space="0" w:color="auto"/>
            <w:bottom w:val="none" w:sz="0" w:space="0" w:color="auto"/>
            <w:right w:val="none" w:sz="0" w:space="0" w:color="auto"/>
          </w:divBdr>
        </w:div>
      </w:divsChild>
    </w:div>
    <w:div w:id="274675012">
      <w:bodyDiv w:val="1"/>
      <w:marLeft w:val="0"/>
      <w:marRight w:val="0"/>
      <w:marTop w:val="0"/>
      <w:marBottom w:val="0"/>
      <w:divBdr>
        <w:top w:val="none" w:sz="0" w:space="0" w:color="auto"/>
        <w:left w:val="none" w:sz="0" w:space="0" w:color="auto"/>
        <w:bottom w:val="none" w:sz="0" w:space="0" w:color="auto"/>
        <w:right w:val="none" w:sz="0" w:space="0" w:color="auto"/>
      </w:divBdr>
      <w:divsChild>
        <w:div w:id="805704992">
          <w:marLeft w:val="480"/>
          <w:marRight w:val="0"/>
          <w:marTop w:val="0"/>
          <w:marBottom w:val="0"/>
          <w:divBdr>
            <w:top w:val="none" w:sz="0" w:space="0" w:color="auto"/>
            <w:left w:val="none" w:sz="0" w:space="0" w:color="auto"/>
            <w:bottom w:val="none" w:sz="0" w:space="0" w:color="auto"/>
            <w:right w:val="none" w:sz="0" w:space="0" w:color="auto"/>
          </w:divBdr>
        </w:div>
        <w:div w:id="1817457282">
          <w:marLeft w:val="480"/>
          <w:marRight w:val="0"/>
          <w:marTop w:val="0"/>
          <w:marBottom w:val="0"/>
          <w:divBdr>
            <w:top w:val="none" w:sz="0" w:space="0" w:color="auto"/>
            <w:left w:val="none" w:sz="0" w:space="0" w:color="auto"/>
            <w:bottom w:val="none" w:sz="0" w:space="0" w:color="auto"/>
            <w:right w:val="none" w:sz="0" w:space="0" w:color="auto"/>
          </w:divBdr>
        </w:div>
        <w:div w:id="727194971">
          <w:marLeft w:val="480"/>
          <w:marRight w:val="0"/>
          <w:marTop w:val="0"/>
          <w:marBottom w:val="0"/>
          <w:divBdr>
            <w:top w:val="none" w:sz="0" w:space="0" w:color="auto"/>
            <w:left w:val="none" w:sz="0" w:space="0" w:color="auto"/>
            <w:bottom w:val="none" w:sz="0" w:space="0" w:color="auto"/>
            <w:right w:val="none" w:sz="0" w:space="0" w:color="auto"/>
          </w:divBdr>
        </w:div>
        <w:div w:id="1136415356">
          <w:marLeft w:val="480"/>
          <w:marRight w:val="0"/>
          <w:marTop w:val="0"/>
          <w:marBottom w:val="0"/>
          <w:divBdr>
            <w:top w:val="none" w:sz="0" w:space="0" w:color="auto"/>
            <w:left w:val="none" w:sz="0" w:space="0" w:color="auto"/>
            <w:bottom w:val="none" w:sz="0" w:space="0" w:color="auto"/>
            <w:right w:val="none" w:sz="0" w:space="0" w:color="auto"/>
          </w:divBdr>
        </w:div>
        <w:div w:id="79300496">
          <w:marLeft w:val="480"/>
          <w:marRight w:val="0"/>
          <w:marTop w:val="0"/>
          <w:marBottom w:val="0"/>
          <w:divBdr>
            <w:top w:val="none" w:sz="0" w:space="0" w:color="auto"/>
            <w:left w:val="none" w:sz="0" w:space="0" w:color="auto"/>
            <w:bottom w:val="none" w:sz="0" w:space="0" w:color="auto"/>
            <w:right w:val="none" w:sz="0" w:space="0" w:color="auto"/>
          </w:divBdr>
        </w:div>
        <w:div w:id="694385971">
          <w:marLeft w:val="480"/>
          <w:marRight w:val="0"/>
          <w:marTop w:val="0"/>
          <w:marBottom w:val="0"/>
          <w:divBdr>
            <w:top w:val="none" w:sz="0" w:space="0" w:color="auto"/>
            <w:left w:val="none" w:sz="0" w:space="0" w:color="auto"/>
            <w:bottom w:val="none" w:sz="0" w:space="0" w:color="auto"/>
            <w:right w:val="none" w:sz="0" w:space="0" w:color="auto"/>
          </w:divBdr>
        </w:div>
        <w:div w:id="858155284">
          <w:marLeft w:val="480"/>
          <w:marRight w:val="0"/>
          <w:marTop w:val="0"/>
          <w:marBottom w:val="0"/>
          <w:divBdr>
            <w:top w:val="none" w:sz="0" w:space="0" w:color="auto"/>
            <w:left w:val="none" w:sz="0" w:space="0" w:color="auto"/>
            <w:bottom w:val="none" w:sz="0" w:space="0" w:color="auto"/>
            <w:right w:val="none" w:sz="0" w:space="0" w:color="auto"/>
          </w:divBdr>
        </w:div>
        <w:div w:id="1136289777">
          <w:marLeft w:val="480"/>
          <w:marRight w:val="0"/>
          <w:marTop w:val="0"/>
          <w:marBottom w:val="0"/>
          <w:divBdr>
            <w:top w:val="none" w:sz="0" w:space="0" w:color="auto"/>
            <w:left w:val="none" w:sz="0" w:space="0" w:color="auto"/>
            <w:bottom w:val="none" w:sz="0" w:space="0" w:color="auto"/>
            <w:right w:val="none" w:sz="0" w:space="0" w:color="auto"/>
          </w:divBdr>
        </w:div>
        <w:div w:id="651980675">
          <w:marLeft w:val="480"/>
          <w:marRight w:val="0"/>
          <w:marTop w:val="0"/>
          <w:marBottom w:val="0"/>
          <w:divBdr>
            <w:top w:val="none" w:sz="0" w:space="0" w:color="auto"/>
            <w:left w:val="none" w:sz="0" w:space="0" w:color="auto"/>
            <w:bottom w:val="none" w:sz="0" w:space="0" w:color="auto"/>
            <w:right w:val="none" w:sz="0" w:space="0" w:color="auto"/>
          </w:divBdr>
        </w:div>
        <w:div w:id="489951097">
          <w:marLeft w:val="480"/>
          <w:marRight w:val="0"/>
          <w:marTop w:val="0"/>
          <w:marBottom w:val="0"/>
          <w:divBdr>
            <w:top w:val="none" w:sz="0" w:space="0" w:color="auto"/>
            <w:left w:val="none" w:sz="0" w:space="0" w:color="auto"/>
            <w:bottom w:val="none" w:sz="0" w:space="0" w:color="auto"/>
            <w:right w:val="none" w:sz="0" w:space="0" w:color="auto"/>
          </w:divBdr>
        </w:div>
        <w:div w:id="882058713">
          <w:marLeft w:val="480"/>
          <w:marRight w:val="0"/>
          <w:marTop w:val="0"/>
          <w:marBottom w:val="0"/>
          <w:divBdr>
            <w:top w:val="none" w:sz="0" w:space="0" w:color="auto"/>
            <w:left w:val="none" w:sz="0" w:space="0" w:color="auto"/>
            <w:bottom w:val="none" w:sz="0" w:space="0" w:color="auto"/>
            <w:right w:val="none" w:sz="0" w:space="0" w:color="auto"/>
          </w:divBdr>
        </w:div>
        <w:div w:id="49577781">
          <w:marLeft w:val="480"/>
          <w:marRight w:val="0"/>
          <w:marTop w:val="0"/>
          <w:marBottom w:val="0"/>
          <w:divBdr>
            <w:top w:val="none" w:sz="0" w:space="0" w:color="auto"/>
            <w:left w:val="none" w:sz="0" w:space="0" w:color="auto"/>
            <w:bottom w:val="none" w:sz="0" w:space="0" w:color="auto"/>
            <w:right w:val="none" w:sz="0" w:space="0" w:color="auto"/>
          </w:divBdr>
        </w:div>
        <w:div w:id="947544495">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526602648">
      <w:bodyDiv w:val="1"/>
      <w:marLeft w:val="0"/>
      <w:marRight w:val="0"/>
      <w:marTop w:val="0"/>
      <w:marBottom w:val="0"/>
      <w:divBdr>
        <w:top w:val="none" w:sz="0" w:space="0" w:color="auto"/>
        <w:left w:val="none" w:sz="0" w:space="0" w:color="auto"/>
        <w:bottom w:val="none" w:sz="0" w:space="0" w:color="auto"/>
        <w:right w:val="none" w:sz="0" w:space="0" w:color="auto"/>
      </w:divBdr>
      <w:divsChild>
        <w:div w:id="1087192776">
          <w:marLeft w:val="480"/>
          <w:marRight w:val="0"/>
          <w:marTop w:val="0"/>
          <w:marBottom w:val="0"/>
          <w:divBdr>
            <w:top w:val="none" w:sz="0" w:space="0" w:color="auto"/>
            <w:left w:val="none" w:sz="0" w:space="0" w:color="auto"/>
            <w:bottom w:val="none" w:sz="0" w:space="0" w:color="auto"/>
            <w:right w:val="none" w:sz="0" w:space="0" w:color="auto"/>
          </w:divBdr>
        </w:div>
        <w:div w:id="643050148">
          <w:marLeft w:val="480"/>
          <w:marRight w:val="0"/>
          <w:marTop w:val="0"/>
          <w:marBottom w:val="0"/>
          <w:divBdr>
            <w:top w:val="none" w:sz="0" w:space="0" w:color="auto"/>
            <w:left w:val="none" w:sz="0" w:space="0" w:color="auto"/>
            <w:bottom w:val="none" w:sz="0" w:space="0" w:color="auto"/>
            <w:right w:val="none" w:sz="0" w:space="0" w:color="auto"/>
          </w:divBdr>
        </w:div>
        <w:div w:id="1477071538">
          <w:marLeft w:val="480"/>
          <w:marRight w:val="0"/>
          <w:marTop w:val="0"/>
          <w:marBottom w:val="0"/>
          <w:divBdr>
            <w:top w:val="none" w:sz="0" w:space="0" w:color="auto"/>
            <w:left w:val="none" w:sz="0" w:space="0" w:color="auto"/>
            <w:bottom w:val="none" w:sz="0" w:space="0" w:color="auto"/>
            <w:right w:val="none" w:sz="0" w:space="0" w:color="auto"/>
          </w:divBdr>
        </w:div>
        <w:div w:id="296186963">
          <w:marLeft w:val="480"/>
          <w:marRight w:val="0"/>
          <w:marTop w:val="0"/>
          <w:marBottom w:val="0"/>
          <w:divBdr>
            <w:top w:val="none" w:sz="0" w:space="0" w:color="auto"/>
            <w:left w:val="none" w:sz="0" w:space="0" w:color="auto"/>
            <w:bottom w:val="none" w:sz="0" w:space="0" w:color="auto"/>
            <w:right w:val="none" w:sz="0" w:space="0" w:color="auto"/>
          </w:divBdr>
        </w:div>
        <w:div w:id="1056971427">
          <w:marLeft w:val="480"/>
          <w:marRight w:val="0"/>
          <w:marTop w:val="0"/>
          <w:marBottom w:val="0"/>
          <w:divBdr>
            <w:top w:val="none" w:sz="0" w:space="0" w:color="auto"/>
            <w:left w:val="none" w:sz="0" w:space="0" w:color="auto"/>
            <w:bottom w:val="none" w:sz="0" w:space="0" w:color="auto"/>
            <w:right w:val="none" w:sz="0" w:space="0" w:color="auto"/>
          </w:divBdr>
        </w:div>
        <w:div w:id="2068795396">
          <w:marLeft w:val="480"/>
          <w:marRight w:val="0"/>
          <w:marTop w:val="0"/>
          <w:marBottom w:val="0"/>
          <w:divBdr>
            <w:top w:val="none" w:sz="0" w:space="0" w:color="auto"/>
            <w:left w:val="none" w:sz="0" w:space="0" w:color="auto"/>
            <w:bottom w:val="none" w:sz="0" w:space="0" w:color="auto"/>
            <w:right w:val="none" w:sz="0" w:space="0" w:color="auto"/>
          </w:divBdr>
        </w:div>
        <w:div w:id="1001660134">
          <w:marLeft w:val="480"/>
          <w:marRight w:val="0"/>
          <w:marTop w:val="0"/>
          <w:marBottom w:val="0"/>
          <w:divBdr>
            <w:top w:val="none" w:sz="0" w:space="0" w:color="auto"/>
            <w:left w:val="none" w:sz="0" w:space="0" w:color="auto"/>
            <w:bottom w:val="none" w:sz="0" w:space="0" w:color="auto"/>
            <w:right w:val="none" w:sz="0" w:space="0" w:color="auto"/>
          </w:divBdr>
        </w:div>
        <w:div w:id="1891455071">
          <w:marLeft w:val="480"/>
          <w:marRight w:val="0"/>
          <w:marTop w:val="0"/>
          <w:marBottom w:val="0"/>
          <w:divBdr>
            <w:top w:val="none" w:sz="0" w:space="0" w:color="auto"/>
            <w:left w:val="none" w:sz="0" w:space="0" w:color="auto"/>
            <w:bottom w:val="none" w:sz="0" w:space="0" w:color="auto"/>
            <w:right w:val="none" w:sz="0" w:space="0" w:color="auto"/>
          </w:divBdr>
        </w:div>
        <w:div w:id="1729840310">
          <w:marLeft w:val="480"/>
          <w:marRight w:val="0"/>
          <w:marTop w:val="0"/>
          <w:marBottom w:val="0"/>
          <w:divBdr>
            <w:top w:val="none" w:sz="0" w:space="0" w:color="auto"/>
            <w:left w:val="none" w:sz="0" w:space="0" w:color="auto"/>
            <w:bottom w:val="none" w:sz="0" w:space="0" w:color="auto"/>
            <w:right w:val="none" w:sz="0" w:space="0" w:color="auto"/>
          </w:divBdr>
        </w:div>
      </w:divsChild>
    </w:div>
    <w:div w:id="709455317">
      <w:bodyDiv w:val="1"/>
      <w:marLeft w:val="0"/>
      <w:marRight w:val="0"/>
      <w:marTop w:val="0"/>
      <w:marBottom w:val="0"/>
      <w:divBdr>
        <w:top w:val="none" w:sz="0" w:space="0" w:color="auto"/>
        <w:left w:val="none" w:sz="0" w:space="0" w:color="auto"/>
        <w:bottom w:val="none" w:sz="0" w:space="0" w:color="auto"/>
        <w:right w:val="none" w:sz="0" w:space="0" w:color="auto"/>
      </w:divBdr>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908155266">
      <w:bodyDiv w:val="1"/>
      <w:marLeft w:val="0"/>
      <w:marRight w:val="0"/>
      <w:marTop w:val="0"/>
      <w:marBottom w:val="0"/>
      <w:divBdr>
        <w:top w:val="none" w:sz="0" w:space="0" w:color="auto"/>
        <w:left w:val="none" w:sz="0" w:space="0" w:color="auto"/>
        <w:bottom w:val="none" w:sz="0" w:space="0" w:color="auto"/>
        <w:right w:val="none" w:sz="0" w:space="0" w:color="auto"/>
      </w:divBdr>
    </w:div>
    <w:div w:id="934095393">
      <w:bodyDiv w:val="1"/>
      <w:marLeft w:val="0"/>
      <w:marRight w:val="0"/>
      <w:marTop w:val="0"/>
      <w:marBottom w:val="0"/>
      <w:divBdr>
        <w:top w:val="none" w:sz="0" w:space="0" w:color="auto"/>
        <w:left w:val="none" w:sz="0" w:space="0" w:color="auto"/>
        <w:bottom w:val="none" w:sz="0" w:space="0" w:color="auto"/>
        <w:right w:val="none" w:sz="0" w:space="0" w:color="auto"/>
      </w:divBdr>
      <w:divsChild>
        <w:div w:id="1484005648">
          <w:marLeft w:val="480"/>
          <w:marRight w:val="0"/>
          <w:marTop w:val="0"/>
          <w:marBottom w:val="0"/>
          <w:divBdr>
            <w:top w:val="none" w:sz="0" w:space="0" w:color="auto"/>
            <w:left w:val="none" w:sz="0" w:space="0" w:color="auto"/>
            <w:bottom w:val="none" w:sz="0" w:space="0" w:color="auto"/>
            <w:right w:val="none" w:sz="0" w:space="0" w:color="auto"/>
          </w:divBdr>
        </w:div>
        <w:div w:id="1661958504">
          <w:marLeft w:val="480"/>
          <w:marRight w:val="0"/>
          <w:marTop w:val="0"/>
          <w:marBottom w:val="0"/>
          <w:divBdr>
            <w:top w:val="none" w:sz="0" w:space="0" w:color="auto"/>
            <w:left w:val="none" w:sz="0" w:space="0" w:color="auto"/>
            <w:bottom w:val="none" w:sz="0" w:space="0" w:color="auto"/>
            <w:right w:val="none" w:sz="0" w:space="0" w:color="auto"/>
          </w:divBdr>
        </w:div>
        <w:div w:id="1019048169">
          <w:marLeft w:val="480"/>
          <w:marRight w:val="0"/>
          <w:marTop w:val="0"/>
          <w:marBottom w:val="0"/>
          <w:divBdr>
            <w:top w:val="none" w:sz="0" w:space="0" w:color="auto"/>
            <w:left w:val="none" w:sz="0" w:space="0" w:color="auto"/>
            <w:bottom w:val="none" w:sz="0" w:space="0" w:color="auto"/>
            <w:right w:val="none" w:sz="0" w:space="0" w:color="auto"/>
          </w:divBdr>
        </w:div>
        <w:div w:id="1314749489">
          <w:marLeft w:val="480"/>
          <w:marRight w:val="0"/>
          <w:marTop w:val="0"/>
          <w:marBottom w:val="0"/>
          <w:divBdr>
            <w:top w:val="none" w:sz="0" w:space="0" w:color="auto"/>
            <w:left w:val="none" w:sz="0" w:space="0" w:color="auto"/>
            <w:bottom w:val="none" w:sz="0" w:space="0" w:color="auto"/>
            <w:right w:val="none" w:sz="0" w:space="0" w:color="auto"/>
          </w:divBdr>
        </w:div>
        <w:div w:id="364715907">
          <w:marLeft w:val="480"/>
          <w:marRight w:val="0"/>
          <w:marTop w:val="0"/>
          <w:marBottom w:val="0"/>
          <w:divBdr>
            <w:top w:val="none" w:sz="0" w:space="0" w:color="auto"/>
            <w:left w:val="none" w:sz="0" w:space="0" w:color="auto"/>
            <w:bottom w:val="none" w:sz="0" w:space="0" w:color="auto"/>
            <w:right w:val="none" w:sz="0" w:space="0" w:color="auto"/>
          </w:divBdr>
        </w:div>
        <w:div w:id="2061593253">
          <w:marLeft w:val="480"/>
          <w:marRight w:val="0"/>
          <w:marTop w:val="0"/>
          <w:marBottom w:val="0"/>
          <w:divBdr>
            <w:top w:val="none" w:sz="0" w:space="0" w:color="auto"/>
            <w:left w:val="none" w:sz="0" w:space="0" w:color="auto"/>
            <w:bottom w:val="none" w:sz="0" w:space="0" w:color="auto"/>
            <w:right w:val="none" w:sz="0" w:space="0" w:color="auto"/>
          </w:divBdr>
        </w:div>
        <w:div w:id="1834829231">
          <w:marLeft w:val="480"/>
          <w:marRight w:val="0"/>
          <w:marTop w:val="0"/>
          <w:marBottom w:val="0"/>
          <w:divBdr>
            <w:top w:val="none" w:sz="0" w:space="0" w:color="auto"/>
            <w:left w:val="none" w:sz="0" w:space="0" w:color="auto"/>
            <w:bottom w:val="none" w:sz="0" w:space="0" w:color="auto"/>
            <w:right w:val="none" w:sz="0" w:space="0" w:color="auto"/>
          </w:divBdr>
        </w:div>
        <w:div w:id="1746681968">
          <w:marLeft w:val="480"/>
          <w:marRight w:val="0"/>
          <w:marTop w:val="0"/>
          <w:marBottom w:val="0"/>
          <w:divBdr>
            <w:top w:val="none" w:sz="0" w:space="0" w:color="auto"/>
            <w:left w:val="none" w:sz="0" w:space="0" w:color="auto"/>
            <w:bottom w:val="none" w:sz="0" w:space="0" w:color="auto"/>
            <w:right w:val="none" w:sz="0" w:space="0" w:color="auto"/>
          </w:divBdr>
        </w:div>
        <w:div w:id="879828986">
          <w:marLeft w:val="480"/>
          <w:marRight w:val="0"/>
          <w:marTop w:val="0"/>
          <w:marBottom w:val="0"/>
          <w:divBdr>
            <w:top w:val="none" w:sz="0" w:space="0" w:color="auto"/>
            <w:left w:val="none" w:sz="0" w:space="0" w:color="auto"/>
            <w:bottom w:val="none" w:sz="0" w:space="0" w:color="auto"/>
            <w:right w:val="none" w:sz="0" w:space="0" w:color="auto"/>
          </w:divBdr>
        </w:div>
        <w:div w:id="949555366">
          <w:marLeft w:val="480"/>
          <w:marRight w:val="0"/>
          <w:marTop w:val="0"/>
          <w:marBottom w:val="0"/>
          <w:divBdr>
            <w:top w:val="none" w:sz="0" w:space="0" w:color="auto"/>
            <w:left w:val="none" w:sz="0" w:space="0" w:color="auto"/>
            <w:bottom w:val="none" w:sz="0" w:space="0" w:color="auto"/>
            <w:right w:val="none" w:sz="0" w:space="0" w:color="auto"/>
          </w:divBdr>
        </w:div>
        <w:div w:id="753743090">
          <w:marLeft w:val="480"/>
          <w:marRight w:val="0"/>
          <w:marTop w:val="0"/>
          <w:marBottom w:val="0"/>
          <w:divBdr>
            <w:top w:val="none" w:sz="0" w:space="0" w:color="auto"/>
            <w:left w:val="none" w:sz="0" w:space="0" w:color="auto"/>
            <w:bottom w:val="none" w:sz="0" w:space="0" w:color="auto"/>
            <w:right w:val="none" w:sz="0" w:space="0" w:color="auto"/>
          </w:divBdr>
        </w:div>
      </w:divsChild>
    </w:div>
    <w:div w:id="944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4455871">
          <w:marLeft w:val="480"/>
          <w:marRight w:val="0"/>
          <w:marTop w:val="0"/>
          <w:marBottom w:val="0"/>
          <w:divBdr>
            <w:top w:val="none" w:sz="0" w:space="0" w:color="auto"/>
            <w:left w:val="none" w:sz="0" w:space="0" w:color="auto"/>
            <w:bottom w:val="none" w:sz="0" w:space="0" w:color="auto"/>
            <w:right w:val="none" w:sz="0" w:space="0" w:color="auto"/>
          </w:divBdr>
        </w:div>
        <w:div w:id="199637693">
          <w:marLeft w:val="480"/>
          <w:marRight w:val="0"/>
          <w:marTop w:val="0"/>
          <w:marBottom w:val="0"/>
          <w:divBdr>
            <w:top w:val="none" w:sz="0" w:space="0" w:color="auto"/>
            <w:left w:val="none" w:sz="0" w:space="0" w:color="auto"/>
            <w:bottom w:val="none" w:sz="0" w:space="0" w:color="auto"/>
            <w:right w:val="none" w:sz="0" w:space="0" w:color="auto"/>
          </w:divBdr>
        </w:div>
        <w:div w:id="1939098467">
          <w:marLeft w:val="480"/>
          <w:marRight w:val="0"/>
          <w:marTop w:val="0"/>
          <w:marBottom w:val="0"/>
          <w:divBdr>
            <w:top w:val="none" w:sz="0" w:space="0" w:color="auto"/>
            <w:left w:val="none" w:sz="0" w:space="0" w:color="auto"/>
            <w:bottom w:val="none" w:sz="0" w:space="0" w:color="auto"/>
            <w:right w:val="none" w:sz="0" w:space="0" w:color="auto"/>
          </w:divBdr>
        </w:div>
        <w:div w:id="885486018">
          <w:marLeft w:val="480"/>
          <w:marRight w:val="0"/>
          <w:marTop w:val="0"/>
          <w:marBottom w:val="0"/>
          <w:divBdr>
            <w:top w:val="none" w:sz="0" w:space="0" w:color="auto"/>
            <w:left w:val="none" w:sz="0" w:space="0" w:color="auto"/>
            <w:bottom w:val="none" w:sz="0" w:space="0" w:color="auto"/>
            <w:right w:val="none" w:sz="0" w:space="0" w:color="auto"/>
          </w:divBdr>
        </w:div>
        <w:div w:id="1088885144">
          <w:marLeft w:val="480"/>
          <w:marRight w:val="0"/>
          <w:marTop w:val="0"/>
          <w:marBottom w:val="0"/>
          <w:divBdr>
            <w:top w:val="none" w:sz="0" w:space="0" w:color="auto"/>
            <w:left w:val="none" w:sz="0" w:space="0" w:color="auto"/>
            <w:bottom w:val="none" w:sz="0" w:space="0" w:color="auto"/>
            <w:right w:val="none" w:sz="0" w:space="0" w:color="auto"/>
          </w:divBdr>
        </w:div>
        <w:div w:id="2037384613">
          <w:marLeft w:val="480"/>
          <w:marRight w:val="0"/>
          <w:marTop w:val="0"/>
          <w:marBottom w:val="0"/>
          <w:divBdr>
            <w:top w:val="none" w:sz="0" w:space="0" w:color="auto"/>
            <w:left w:val="none" w:sz="0" w:space="0" w:color="auto"/>
            <w:bottom w:val="none" w:sz="0" w:space="0" w:color="auto"/>
            <w:right w:val="none" w:sz="0" w:space="0" w:color="auto"/>
          </w:divBdr>
        </w:div>
        <w:div w:id="29495871">
          <w:marLeft w:val="480"/>
          <w:marRight w:val="0"/>
          <w:marTop w:val="0"/>
          <w:marBottom w:val="0"/>
          <w:divBdr>
            <w:top w:val="none" w:sz="0" w:space="0" w:color="auto"/>
            <w:left w:val="none" w:sz="0" w:space="0" w:color="auto"/>
            <w:bottom w:val="none" w:sz="0" w:space="0" w:color="auto"/>
            <w:right w:val="none" w:sz="0" w:space="0" w:color="auto"/>
          </w:divBdr>
        </w:div>
        <w:div w:id="431171970">
          <w:marLeft w:val="480"/>
          <w:marRight w:val="0"/>
          <w:marTop w:val="0"/>
          <w:marBottom w:val="0"/>
          <w:divBdr>
            <w:top w:val="none" w:sz="0" w:space="0" w:color="auto"/>
            <w:left w:val="none" w:sz="0" w:space="0" w:color="auto"/>
            <w:bottom w:val="none" w:sz="0" w:space="0" w:color="auto"/>
            <w:right w:val="none" w:sz="0" w:space="0" w:color="auto"/>
          </w:divBdr>
        </w:div>
        <w:div w:id="2126269263">
          <w:marLeft w:val="480"/>
          <w:marRight w:val="0"/>
          <w:marTop w:val="0"/>
          <w:marBottom w:val="0"/>
          <w:divBdr>
            <w:top w:val="none" w:sz="0" w:space="0" w:color="auto"/>
            <w:left w:val="none" w:sz="0" w:space="0" w:color="auto"/>
            <w:bottom w:val="none" w:sz="0" w:space="0" w:color="auto"/>
            <w:right w:val="none" w:sz="0" w:space="0" w:color="auto"/>
          </w:divBdr>
        </w:div>
        <w:div w:id="1103769998">
          <w:marLeft w:val="480"/>
          <w:marRight w:val="0"/>
          <w:marTop w:val="0"/>
          <w:marBottom w:val="0"/>
          <w:divBdr>
            <w:top w:val="none" w:sz="0" w:space="0" w:color="auto"/>
            <w:left w:val="none" w:sz="0" w:space="0" w:color="auto"/>
            <w:bottom w:val="none" w:sz="0" w:space="0" w:color="auto"/>
            <w:right w:val="none" w:sz="0" w:space="0" w:color="auto"/>
          </w:divBdr>
        </w:div>
      </w:divsChild>
    </w:div>
    <w:div w:id="1069041531">
      <w:bodyDiv w:val="1"/>
      <w:marLeft w:val="0"/>
      <w:marRight w:val="0"/>
      <w:marTop w:val="0"/>
      <w:marBottom w:val="0"/>
      <w:divBdr>
        <w:top w:val="none" w:sz="0" w:space="0" w:color="auto"/>
        <w:left w:val="none" w:sz="0" w:space="0" w:color="auto"/>
        <w:bottom w:val="none" w:sz="0" w:space="0" w:color="auto"/>
        <w:right w:val="none" w:sz="0" w:space="0" w:color="auto"/>
      </w:divBdr>
      <w:divsChild>
        <w:div w:id="1804302027">
          <w:marLeft w:val="480"/>
          <w:marRight w:val="0"/>
          <w:marTop w:val="0"/>
          <w:marBottom w:val="0"/>
          <w:divBdr>
            <w:top w:val="none" w:sz="0" w:space="0" w:color="auto"/>
            <w:left w:val="none" w:sz="0" w:space="0" w:color="auto"/>
            <w:bottom w:val="none" w:sz="0" w:space="0" w:color="auto"/>
            <w:right w:val="none" w:sz="0" w:space="0" w:color="auto"/>
          </w:divBdr>
        </w:div>
        <w:div w:id="1689913986">
          <w:marLeft w:val="480"/>
          <w:marRight w:val="0"/>
          <w:marTop w:val="0"/>
          <w:marBottom w:val="0"/>
          <w:divBdr>
            <w:top w:val="none" w:sz="0" w:space="0" w:color="auto"/>
            <w:left w:val="none" w:sz="0" w:space="0" w:color="auto"/>
            <w:bottom w:val="none" w:sz="0" w:space="0" w:color="auto"/>
            <w:right w:val="none" w:sz="0" w:space="0" w:color="auto"/>
          </w:divBdr>
        </w:div>
        <w:div w:id="935598040">
          <w:marLeft w:val="480"/>
          <w:marRight w:val="0"/>
          <w:marTop w:val="0"/>
          <w:marBottom w:val="0"/>
          <w:divBdr>
            <w:top w:val="none" w:sz="0" w:space="0" w:color="auto"/>
            <w:left w:val="none" w:sz="0" w:space="0" w:color="auto"/>
            <w:bottom w:val="none" w:sz="0" w:space="0" w:color="auto"/>
            <w:right w:val="none" w:sz="0" w:space="0" w:color="auto"/>
          </w:divBdr>
        </w:div>
        <w:div w:id="959149967">
          <w:marLeft w:val="480"/>
          <w:marRight w:val="0"/>
          <w:marTop w:val="0"/>
          <w:marBottom w:val="0"/>
          <w:divBdr>
            <w:top w:val="none" w:sz="0" w:space="0" w:color="auto"/>
            <w:left w:val="none" w:sz="0" w:space="0" w:color="auto"/>
            <w:bottom w:val="none" w:sz="0" w:space="0" w:color="auto"/>
            <w:right w:val="none" w:sz="0" w:space="0" w:color="auto"/>
          </w:divBdr>
        </w:div>
        <w:div w:id="1451365509">
          <w:marLeft w:val="480"/>
          <w:marRight w:val="0"/>
          <w:marTop w:val="0"/>
          <w:marBottom w:val="0"/>
          <w:divBdr>
            <w:top w:val="none" w:sz="0" w:space="0" w:color="auto"/>
            <w:left w:val="none" w:sz="0" w:space="0" w:color="auto"/>
            <w:bottom w:val="none" w:sz="0" w:space="0" w:color="auto"/>
            <w:right w:val="none" w:sz="0" w:space="0" w:color="auto"/>
          </w:divBdr>
        </w:div>
        <w:div w:id="1029185224">
          <w:marLeft w:val="480"/>
          <w:marRight w:val="0"/>
          <w:marTop w:val="0"/>
          <w:marBottom w:val="0"/>
          <w:divBdr>
            <w:top w:val="none" w:sz="0" w:space="0" w:color="auto"/>
            <w:left w:val="none" w:sz="0" w:space="0" w:color="auto"/>
            <w:bottom w:val="none" w:sz="0" w:space="0" w:color="auto"/>
            <w:right w:val="none" w:sz="0" w:space="0" w:color="auto"/>
          </w:divBdr>
        </w:div>
        <w:div w:id="1943224385">
          <w:marLeft w:val="480"/>
          <w:marRight w:val="0"/>
          <w:marTop w:val="0"/>
          <w:marBottom w:val="0"/>
          <w:divBdr>
            <w:top w:val="none" w:sz="0" w:space="0" w:color="auto"/>
            <w:left w:val="none" w:sz="0" w:space="0" w:color="auto"/>
            <w:bottom w:val="none" w:sz="0" w:space="0" w:color="auto"/>
            <w:right w:val="none" w:sz="0" w:space="0" w:color="auto"/>
          </w:divBdr>
        </w:div>
        <w:div w:id="399402377">
          <w:marLeft w:val="480"/>
          <w:marRight w:val="0"/>
          <w:marTop w:val="0"/>
          <w:marBottom w:val="0"/>
          <w:divBdr>
            <w:top w:val="none" w:sz="0" w:space="0" w:color="auto"/>
            <w:left w:val="none" w:sz="0" w:space="0" w:color="auto"/>
            <w:bottom w:val="none" w:sz="0" w:space="0" w:color="auto"/>
            <w:right w:val="none" w:sz="0" w:space="0" w:color="auto"/>
          </w:divBdr>
        </w:div>
        <w:div w:id="1459494693">
          <w:marLeft w:val="480"/>
          <w:marRight w:val="0"/>
          <w:marTop w:val="0"/>
          <w:marBottom w:val="0"/>
          <w:divBdr>
            <w:top w:val="none" w:sz="0" w:space="0" w:color="auto"/>
            <w:left w:val="none" w:sz="0" w:space="0" w:color="auto"/>
            <w:bottom w:val="none" w:sz="0" w:space="0" w:color="auto"/>
            <w:right w:val="none" w:sz="0" w:space="0" w:color="auto"/>
          </w:divBdr>
        </w:div>
        <w:div w:id="1726903224">
          <w:marLeft w:val="480"/>
          <w:marRight w:val="0"/>
          <w:marTop w:val="0"/>
          <w:marBottom w:val="0"/>
          <w:divBdr>
            <w:top w:val="none" w:sz="0" w:space="0" w:color="auto"/>
            <w:left w:val="none" w:sz="0" w:space="0" w:color="auto"/>
            <w:bottom w:val="none" w:sz="0" w:space="0" w:color="auto"/>
            <w:right w:val="none" w:sz="0" w:space="0" w:color="auto"/>
          </w:divBdr>
        </w:div>
        <w:div w:id="81879335">
          <w:marLeft w:val="480"/>
          <w:marRight w:val="0"/>
          <w:marTop w:val="0"/>
          <w:marBottom w:val="0"/>
          <w:divBdr>
            <w:top w:val="none" w:sz="0" w:space="0" w:color="auto"/>
            <w:left w:val="none" w:sz="0" w:space="0" w:color="auto"/>
            <w:bottom w:val="none" w:sz="0" w:space="0" w:color="auto"/>
            <w:right w:val="none" w:sz="0" w:space="0" w:color="auto"/>
          </w:divBdr>
        </w:div>
      </w:divsChild>
    </w:div>
    <w:div w:id="1127775079">
      <w:bodyDiv w:val="1"/>
      <w:marLeft w:val="0"/>
      <w:marRight w:val="0"/>
      <w:marTop w:val="0"/>
      <w:marBottom w:val="0"/>
      <w:divBdr>
        <w:top w:val="none" w:sz="0" w:space="0" w:color="auto"/>
        <w:left w:val="none" w:sz="0" w:space="0" w:color="auto"/>
        <w:bottom w:val="none" w:sz="0" w:space="0" w:color="auto"/>
        <w:right w:val="none" w:sz="0" w:space="0" w:color="auto"/>
      </w:divBdr>
      <w:divsChild>
        <w:div w:id="2121948916">
          <w:marLeft w:val="480"/>
          <w:marRight w:val="0"/>
          <w:marTop w:val="0"/>
          <w:marBottom w:val="0"/>
          <w:divBdr>
            <w:top w:val="none" w:sz="0" w:space="0" w:color="auto"/>
            <w:left w:val="none" w:sz="0" w:space="0" w:color="auto"/>
            <w:bottom w:val="none" w:sz="0" w:space="0" w:color="auto"/>
            <w:right w:val="none" w:sz="0" w:space="0" w:color="auto"/>
          </w:divBdr>
        </w:div>
        <w:div w:id="1239293377">
          <w:marLeft w:val="480"/>
          <w:marRight w:val="0"/>
          <w:marTop w:val="0"/>
          <w:marBottom w:val="0"/>
          <w:divBdr>
            <w:top w:val="none" w:sz="0" w:space="0" w:color="auto"/>
            <w:left w:val="none" w:sz="0" w:space="0" w:color="auto"/>
            <w:bottom w:val="none" w:sz="0" w:space="0" w:color="auto"/>
            <w:right w:val="none" w:sz="0" w:space="0" w:color="auto"/>
          </w:divBdr>
        </w:div>
        <w:div w:id="87504687">
          <w:marLeft w:val="480"/>
          <w:marRight w:val="0"/>
          <w:marTop w:val="0"/>
          <w:marBottom w:val="0"/>
          <w:divBdr>
            <w:top w:val="none" w:sz="0" w:space="0" w:color="auto"/>
            <w:left w:val="none" w:sz="0" w:space="0" w:color="auto"/>
            <w:bottom w:val="none" w:sz="0" w:space="0" w:color="auto"/>
            <w:right w:val="none" w:sz="0" w:space="0" w:color="auto"/>
          </w:divBdr>
        </w:div>
        <w:div w:id="707605632">
          <w:marLeft w:val="480"/>
          <w:marRight w:val="0"/>
          <w:marTop w:val="0"/>
          <w:marBottom w:val="0"/>
          <w:divBdr>
            <w:top w:val="none" w:sz="0" w:space="0" w:color="auto"/>
            <w:left w:val="none" w:sz="0" w:space="0" w:color="auto"/>
            <w:bottom w:val="none" w:sz="0" w:space="0" w:color="auto"/>
            <w:right w:val="none" w:sz="0" w:space="0" w:color="auto"/>
          </w:divBdr>
        </w:div>
        <w:div w:id="990913780">
          <w:marLeft w:val="480"/>
          <w:marRight w:val="0"/>
          <w:marTop w:val="0"/>
          <w:marBottom w:val="0"/>
          <w:divBdr>
            <w:top w:val="none" w:sz="0" w:space="0" w:color="auto"/>
            <w:left w:val="none" w:sz="0" w:space="0" w:color="auto"/>
            <w:bottom w:val="none" w:sz="0" w:space="0" w:color="auto"/>
            <w:right w:val="none" w:sz="0" w:space="0" w:color="auto"/>
          </w:divBdr>
        </w:div>
        <w:div w:id="911820111">
          <w:marLeft w:val="480"/>
          <w:marRight w:val="0"/>
          <w:marTop w:val="0"/>
          <w:marBottom w:val="0"/>
          <w:divBdr>
            <w:top w:val="none" w:sz="0" w:space="0" w:color="auto"/>
            <w:left w:val="none" w:sz="0" w:space="0" w:color="auto"/>
            <w:bottom w:val="none" w:sz="0" w:space="0" w:color="auto"/>
            <w:right w:val="none" w:sz="0" w:space="0" w:color="auto"/>
          </w:divBdr>
        </w:div>
        <w:div w:id="218252217">
          <w:marLeft w:val="480"/>
          <w:marRight w:val="0"/>
          <w:marTop w:val="0"/>
          <w:marBottom w:val="0"/>
          <w:divBdr>
            <w:top w:val="none" w:sz="0" w:space="0" w:color="auto"/>
            <w:left w:val="none" w:sz="0" w:space="0" w:color="auto"/>
            <w:bottom w:val="none" w:sz="0" w:space="0" w:color="auto"/>
            <w:right w:val="none" w:sz="0" w:space="0" w:color="auto"/>
          </w:divBdr>
        </w:div>
        <w:div w:id="614335502">
          <w:marLeft w:val="480"/>
          <w:marRight w:val="0"/>
          <w:marTop w:val="0"/>
          <w:marBottom w:val="0"/>
          <w:divBdr>
            <w:top w:val="none" w:sz="0" w:space="0" w:color="auto"/>
            <w:left w:val="none" w:sz="0" w:space="0" w:color="auto"/>
            <w:bottom w:val="none" w:sz="0" w:space="0" w:color="auto"/>
            <w:right w:val="none" w:sz="0" w:space="0" w:color="auto"/>
          </w:divBdr>
        </w:div>
        <w:div w:id="688213143">
          <w:marLeft w:val="480"/>
          <w:marRight w:val="0"/>
          <w:marTop w:val="0"/>
          <w:marBottom w:val="0"/>
          <w:divBdr>
            <w:top w:val="none" w:sz="0" w:space="0" w:color="auto"/>
            <w:left w:val="none" w:sz="0" w:space="0" w:color="auto"/>
            <w:bottom w:val="none" w:sz="0" w:space="0" w:color="auto"/>
            <w:right w:val="none" w:sz="0" w:space="0" w:color="auto"/>
          </w:divBdr>
        </w:div>
        <w:div w:id="1291741776">
          <w:marLeft w:val="480"/>
          <w:marRight w:val="0"/>
          <w:marTop w:val="0"/>
          <w:marBottom w:val="0"/>
          <w:divBdr>
            <w:top w:val="none" w:sz="0" w:space="0" w:color="auto"/>
            <w:left w:val="none" w:sz="0" w:space="0" w:color="auto"/>
            <w:bottom w:val="none" w:sz="0" w:space="0" w:color="auto"/>
            <w:right w:val="none" w:sz="0" w:space="0" w:color="auto"/>
          </w:divBdr>
        </w:div>
        <w:div w:id="418529089">
          <w:marLeft w:val="480"/>
          <w:marRight w:val="0"/>
          <w:marTop w:val="0"/>
          <w:marBottom w:val="0"/>
          <w:divBdr>
            <w:top w:val="none" w:sz="0" w:space="0" w:color="auto"/>
            <w:left w:val="none" w:sz="0" w:space="0" w:color="auto"/>
            <w:bottom w:val="none" w:sz="0" w:space="0" w:color="auto"/>
            <w:right w:val="none" w:sz="0" w:space="0" w:color="auto"/>
          </w:divBdr>
        </w:div>
        <w:div w:id="1079987134">
          <w:marLeft w:val="480"/>
          <w:marRight w:val="0"/>
          <w:marTop w:val="0"/>
          <w:marBottom w:val="0"/>
          <w:divBdr>
            <w:top w:val="none" w:sz="0" w:space="0" w:color="auto"/>
            <w:left w:val="none" w:sz="0" w:space="0" w:color="auto"/>
            <w:bottom w:val="none" w:sz="0" w:space="0" w:color="auto"/>
            <w:right w:val="none" w:sz="0" w:space="0" w:color="auto"/>
          </w:divBdr>
        </w:div>
        <w:div w:id="1677422035">
          <w:marLeft w:val="480"/>
          <w:marRight w:val="0"/>
          <w:marTop w:val="0"/>
          <w:marBottom w:val="0"/>
          <w:divBdr>
            <w:top w:val="none" w:sz="0" w:space="0" w:color="auto"/>
            <w:left w:val="none" w:sz="0" w:space="0" w:color="auto"/>
            <w:bottom w:val="none" w:sz="0" w:space="0" w:color="auto"/>
            <w:right w:val="none" w:sz="0" w:space="0" w:color="auto"/>
          </w:divBdr>
        </w:div>
        <w:div w:id="1670063155">
          <w:marLeft w:val="480"/>
          <w:marRight w:val="0"/>
          <w:marTop w:val="0"/>
          <w:marBottom w:val="0"/>
          <w:divBdr>
            <w:top w:val="none" w:sz="0" w:space="0" w:color="auto"/>
            <w:left w:val="none" w:sz="0" w:space="0" w:color="auto"/>
            <w:bottom w:val="none" w:sz="0" w:space="0" w:color="auto"/>
            <w:right w:val="none" w:sz="0" w:space="0" w:color="auto"/>
          </w:divBdr>
        </w:div>
      </w:divsChild>
    </w:div>
    <w:div w:id="1193492012">
      <w:bodyDiv w:val="1"/>
      <w:marLeft w:val="0"/>
      <w:marRight w:val="0"/>
      <w:marTop w:val="0"/>
      <w:marBottom w:val="0"/>
      <w:divBdr>
        <w:top w:val="none" w:sz="0" w:space="0" w:color="auto"/>
        <w:left w:val="none" w:sz="0" w:space="0" w:color="auto"/>
        <w:bottom w:val="none" w:sz="0" w:space="0" w:color="auto"/>
        <w:right w:val="none" w:sz="0" w:space="0" w:color="auto"/>
      </w:divBdr>
      <w:divsChild>
        <w:div w:id="226771338">
          <w:marLeft w:val="480"/>
          <w:marRight w:val="0"/>
          <w:marTop w:val="0"/>
          <w:marBottom w:val="0"/>
          <w:divBdr>
            <w:top w:val="none" w:sz="0" w:space="0" w:color="auto"/>
            <w:left w:val="none" w:sz="0" w:space="0" w:color="auto"/>
            <w:bottom w:val="none" w:sz="0" w:space="0" w:color="auto"/>
            <w:right w:val="none" w:sz="0" w:space="0" w:color="auto"/>
          </w:divBdr>
        </w:div>
        <w:div w:id="1878543180">
          <w:marLeft w:val="480"/>
          <w:marRight w:val="0"/>
          <w:marTop w:val="0"/>
          <w:marBottom w:val="0"/>
          <w:divBdr>
            <w:top w:val="none" w:sz="0" w:space="0" w:color="auto"/>
            <w:left w:val="none" w:sz="0" w:space="0" w:color="auto"/>
            <w:bottom w:val="none" w:sz="0" w:space="0" w:color="auto"/>
            <w:right w:val="none" w:sz="0" w:space="0" w:color="auto"/>
          </w:divBdr>
        </w:div>
        <w:div w:id="1400127479">
          <w:marLeft w:val="480"/>
          <w:marRight w:val="0"/>
          <w:marTop w:val="0"/>
          <w:marBottom w:val="0"/>
          <w:divBdr>
            <w:top w:val="none" w:sz="0" w:space="0" w:color="auto"/>
            <w:left w:val="none" w:sz="0" w:space="0" w:color="auto"/>
            <w:bottom w:val="none" w:sz="0" w:space="0" w:color="auto"/>
            <w:right w:val="none" w:sz="0" w:space="0" w:color="auto"/>
          </w:divBdr>
        </w:div>
        <w:div w:id="1878353603">
          <w:marLeft w:val="480"/>
          <w:marRight w:val="0"/>
          <w:marTop w:val="0"/>
          <w:marBottom w:val="0"/>
          <w:divBdr>
            <w:top w:val="none" w:sz="0" w:space="0" w:color="auto"/>
            <w:left w:val="none" w:sz="0" w:space="0" w:color="auto"/>
            <w:bottom w:val="none" w:sz="0" w:space="0" w:color="auto"/>
            <w:right w:val="none" w:sz="0" w:space="0" w:color="auto"/>
          </w:divBdr>
        </w:div>
        <w:div w:id="2043360060">
          <w:marLeft w:val="480"/>
          <w:marRight w:val="0"/>
          <w:marTop w:val="0"/>
          <w:marBottom w:val="0"/>
          <w:divBdr>
            <w:top w:val="none" w:sz="0" w:space="0" w:color="auto"/>
            <w:left w:val="none" w:sz="0" w:space="0" w:color="auto"/>
            <w:bottom w:val="none" w:sz="0" w:space="0" w:color="auto"/>
            <w:right w:val="none" w:sz="0" w:space="0" w:color="auto"/>
          </w:divBdr>
        </w:div>
        <w:div w:id="375618560">
          <w:marLeft w:val="480"/>
          <w:marRight w:val="0"/>
          <w:marTop w:val="0"/>
          <w:marBottom w:val="0"/>
          <w:divBdr>
            <w:top w:val="none" w:sz="0" w:space="0" w:color="auto"/>
            <w:left w:val="none" w:sz="0" w:space="0" w:color="auto"/>
            <w:bottom w:val="none" w:sz="0" w:space="0" w:color="auto"/>
            <w:right w:val="none" w:sz="0" w:space="0" w:color="auto"/>
          </w:divBdr>
        </w:div>
        <w:div w:id="1227451162">
          <w:marLeft w:val="480"/>
          <w:marRight w:val="0"/>
          <w:marTop w:val="0"/>
          <w:marBottom w:val="0"/>
          <w:divBdr>
            <w:top w:val="none" w:sz="0" w:space="0" w:color="auto"/>
            <w:left w:val="none" w:sz="0" w:space="0" w:color="auto"/>
            <w:bottom w:val="none" w:sz="0" w:space="0" w:color="auto"/>
            <w:right w:val="none" w:sz="0" w:space="0" w:color="auto"/>
          </w:divBdr>
        </w:div>
        <w:div w:id="2088187711">
          <w:marLeft w:val="480"/>
          <w:marRight w:val="0"/>
          <w:marTop w:val="0"/>
          <w:marBottom w:val="0"/>
          <w:divBdr>
            <w:top w:val="none" w:sz="0" w:space="0" w:color="auto"/>
            <w:left w:val="none" w:sz="0" w:space="0" w:color="auto"/>
            <w:bottom w:val="none" w:sz="0" w:space="0" w:color="auto"/>
            <w:right w:val="none" w:sz="0" w:space="0" w:color="auto"/>
          </w:divBdr>
        </w:div>
        <w:div w:id="344017680">
          <w:marLeft w:val="480"/>
          <w:marRight w:val="0"/>
          <w:marTop w:val="0"/>
          <w:marBottom w:val="0"/>
          <w:divBdr>
            <w:top w:val="none" w:sz="0" w:space="0" w:color="auto"/>
            <w:left w:val="none" w:sz="0" w:space="0" w:color="auto"/>
            <w:bottom w:val="none" w:sz="0" w:space="0" w:color="auto"/>
            <w:right w:val="none" w:sz="0" w:space="0" w:color="auto"/>
          </w:divBdr>
        </w:div>
      </w:divsChild>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1396583788">
      <w:bodyDiv w:val="1"/>
      <w:marLeft w:val="0"/>
      <w:marRight w:val="0"/>
      <w:marTop w:val="0"/>
      <w:marBottom w:val="0"/>
      <w:divBdr>
        <w:top w:val="none" w:sz="0" w:space="0" w:color="auto"/>
        <w:left w:val="none" w:sz="0" w:space="0" w:color="auto"/>
        <w:bottom w:val="none" w:sz="0" w:space="0" w:color="auto"/>
        <w:right w:val="none" w:sz="0" w:space="0" w:color="auto"/>
      </w:divBdr>
    </w:div>
    <w:div w:id="1540705436">
      <w:bodyDiv w:val="1"/>
      <w:marLeft w:val="0"/>
      <w:marRight w:val="0"/>
      <w:marTop w:val="0"/>
      <w:marBottom w:val="0"/>
      <w:divBdr>
        <w:top w:val="none" w:sz="0" w:space="0" w:color="auto"/>
        <w:left w:val="none" w:sz="0" w:space="0" w:color="auto"/>
        <w:bottom w:val="none" w:sz="0" w:space="0" w:color="auto"/>
        <w:right w:val="none" w:sz="0" w:space="0" w:color="auto"/>
      </w:divBdr>
      <w:divsChild>
        <w:div w:id="1475760843">
          <w:marLeft w:val="480"/>
          <w:marRight w:val="0"/>
          <w:marTop w:val="0"/>
          <w:marBottom w:val="0"/>
          <w:divBdr>
            <w:top w:val="none" w:sz="0" w:space="0" w:color="auto"/>
            <w:left w:val="none" w:sz="0" w:space="0" w:color="auto"/>
            <w:bottom w:val="none" w:sz="0" w:space="0" w:color="auto"/>
            <w:right w:val="none" w:sz="0" w:space="0" w:color="auto"/>
          </w:divBdr>
        </w:div>
        <w:div w:id="1468402056">
          <w:marLeft w:val="480"/>
          <w:marRight w:val="0"/>
          <w:marTop w:val="0"/>
          <w:marBottom w:val="0"/>
          <w:divBdr>
            <w:top w:val="none" w:sz="0" w:space="0" w:color="auto"/>
            <w:left w:val="none" w:sz="0" w:space="0" w:color="auto"/>
            <w:bottom w:val="none" w:sz="0" w:space="0" w:color="auto"/>
            <w:right w:val="none" w:sz="0" w:space="0" w:color="auto"/>
          </w:divBdr>
        </w:div>
        <w:div w:id="855850455">
          <w:marLeft w:val="480"/>
          <w:marRight w:val="0"/>
          <w:marTop w:val="0"/>
          <w:marBottom w:val="0"/>
          <w:divBdr>
            <w:top w:val="none" w:sz="0" w:space="0" w:color="auto"/>
            <w:left w:val="none" w:sz="0" w:space="0" w:color="auto"/>
            <w:bottom w:val="none" w:sz="0" w:space="0" w:color="auto"/>
            <w:right w:val="none" w:sz="0" w:space="0" w:color="auto"/>
          </w:divBdr>
        </w:div>
        <w:div w:id="104424117">
          <w:marLeft w:val="480"/>
          <w:marRight w:val="0"/>
          <w:marTop w:val="0"/>
          <w:marBottom w:val="0"/>
          <w:divBdr>
            <w:top w:val="none" w:sz="0" w:space="0" w:color="auto"/>
            <w:left w:val="none" w:sz="0" w:space="0" w:color="auto"/>
            <w:bottom w:val="none" w:sz="0" w:space="0" w:color="auto"/>
            <w:right w:val="none" w:sz="0" w:space="0" w:color="auto"/>
          </w:divBdr>
        </w:div>
        <w:div w:id="1776902287">
          <w:marLeft w:val="480"/>
          <w:marRight w:val="0"/>
          <w:marTop w:val="0"/>
          <w:marBottom w:val="0"/>
          <w:divBdr>
            <w:top w:val="none" w:sz="0" w:space="0" w:color="auto"/>
            <w:left w:val="none" w:sz="0" w:space="0" w:color="auto"/>
            <w:bottom w:val="none" w:sz="0" w:space="0" w:color="auto"/>
            <w:right w:val="none" w:sz="0" w:space="0" w:color="auto"/>
          </w:divBdr>
        </w:div>
        <w:div w:id="1688748007">
          <w:marLeft w:val="480"/>
          <w:marRight w:val="0"/>
          <w:marTop w:val="0"/>
          <w:marBottom w:val="0"/>
          <w:divBdr>
            <w:top w:val="none" w:sz="0" w:space="0" w:color="auto"/>
            <w:left w:val="none" w:sz="0" w:space="0" w:color="auto"/>
            <w:bottom w:val="none" w:sz="0" w:space="0" w:color="auto"/>
            <w:right w:val="none" w:sz="0" w:space="0" w:color="auto"/>
          </w:divBdr>
        </w:div>
        <w:div w:id="667513266">
          <w:marLeft w:val="480"/>
          <w:marRight w:val="0"/>
          <w:marTop w:val="0"/>
          <w:marBottom w:val="0"/>
          <w:divBdr>
            <w:top w:val="none" w:sz="0" w:space="0" w:color="auto"/>
            <w:left w:val="none" w:sz="0" w:space="0" w:color="auto"/>
            <w:bottom w:val="none" w:sz="0" w:space="0" w:color="auto"/>
            <w:right w:val="none" w:sz="0" w:space="0" w:color="auto"/>
          </w:divBdr>
        </w:div>
        <w:div w:id="1845318902">
          <w:marLeft w:val="480"/>
          <w:marRight w:val="0"/>
          <w:marTop w:val="0"/>
          <w:marBottom w:val="0"/>
          <w:divBdr>
            <w:top w:val="none" w:sz="0" w:space="0" w:color="auto"/>
            <w:left w:val="none" w:sz="0" w:space="0" w:color="auto"/>
            <w:bottom w:val="none" w:sz="0" w:space="0" w:color="auto"/>
            <w:right w:val="none" w:sz="0" w:space="0" w:color="auto"/>
          </w:divBdr>
        </w:div>
        <w:div w:id="228810979">
          <w:marLeft w:val="480"/>
          <w:marRight w:val="0"/>
          <w:marTop w:val="0"/>
          <w:marBottom w:val="0"/>
          <w:divBdr>
            <w:top w:val="none" w:sz="0" w:space="0" w:color="auto"/>
            <w:left w:val="none" w:sz="0" w:space="0" w:color="auto"/>
            <w:bottom w:val="none" w:sz="0" w:space="0" w:color="auto"/>
            <w:right w:val="none" w:sz="0" w:space="0" w:color="auto"/>
          </w:divBdr>
        </w:div>
        <w:div w:id="315425154">
          <w:marLeft w:val="480"/>
          <w:marRight w:val="0"/>
          <w:marTop w:val="0"/>
          <w:marBottom w:val="0"/>
          <w:divBdr>
            <w:top w:val="none" w:sz="0" w:space="0" w:color="auto"/>
            <w:left w:val="none" w:sz="0" w:space="0" w:color="auto"/>
            <w:bottom w:val="none" w:sz="0" w:space="0" w:color="auto"/>
            <w:right w:val="none" w:sz="0" w:space="0" w:color="auto"/>
          </w:divBdr>
        </w:div>
        <w:div w:id="1937208591">
          <w:marLeft w:val="480"/>
          <w:marRight w:val="0"/>
          <w:marTop w:val="0"/>
          <w:marBottom w:val="0"/>
          <w:divBdr>
            <w:top w:val="none" w:sz="0" w:space="0" w:color="auto"/>
            <w:left w:val="none" w:sz="0" w:space="0" w:color="auto"/>
            <w:bottom w:val="none" w:sz="0" w:space="0" w:color="auto"/>
            <w:right w:val="none" w:sz="0" w:space="0" w:color="auto"/>
          </w:divBdr>
        </w:div>
        <w:div w:id="1525830109">
          <w:marLeft w:val="480"/>
          <w:marRight w:val="0"/>
          <w:marTop w:val="0"/>
          <w:marBottom w:val="0"/>
          <w:divBdr>
            <w:top w:val="none" w:sz="0" w:space="0" w:color="auto"/>
            <w:left w:val="none" w:sz="0" w:space="0" w:color="auto"/>
            <w:bottom w:val="none" w:sz="0" w:space="0" w:color="auto"/>
            <w:right w:val="none" w:sz="0" w:space="0" w:color="auto"/>
          </w:divBdr>
        </w:div>
        <w:div w:id="826357342">
          <w:marLeft w:val="480"/>
          <w:marRight w:val="0"/>
          <w:marTop w:val="0"/>
          <w:marBottom w:val="0"/>
          <w:divBdr>
            <w:top w:val="none" w:sz="0" w:space="0" w:color="auto"/>
            <w:left w:val="none" w:sz="0" w:space="0" w:color="auto"/>
            <w:bottom w:val="none" w:sz="0" w:space="0" w:color="auto"/>
            <w:right w:val="none" w:sz="0" w:space="0" w:color="auto"/>
          </w:divBdr>
        </w:div>
      </w:divsChild>
    </w:div>
    <w:div w:id="1786850180">
      <w:bodyDiv w:val="1"/>
      <w:marLeft w:val="0"/>
      <w:marRight w:val="0"/>
      <w:marTop w:val="0"/>
      <w:marBottom w:val="0"/>
      <w:divBdr>
        <w:top w:val="none" w:sz="0" w:space="0" w:color="auto"/>
        <w:left w:val="none" w:sz="0" w:space="0" w:color="auto"/>
        <w:bottom w:val="none" w:sz="0" w:space="0" w:color="auto"/>
        <w:right w:val="none" w:sz="0" w:space="0" w:color="auto"/>
      </w:divBdr>
    </w:div>
    <w:div w:id="1819882643">
      <w:bodyDiv w:val="1"/>
      <w:marLeft w:val="0"/>
      <w:marRight w:val="0"/>
      <w:marTop w:val="0"/>
      <w:marBottom w:val="0"/>
      <w:divBdr>
        <w:top w:val="none" w:sz="0" w:space="0" w:color="auto"/>
        <w:left w:val="none" w:sz="0" w:space="0" w:color="auto"/>
        <w:bottom w:val="none" w:sz="0" w:space="0" w:color="auto"/>
        <w:right w:val="none" w:sz="0" w:space="0" w:color="auto"/>
      </w:divBdr>
      <w:divsChild>
        <w:div w:id="1199314073">
          <w:marLeft w:val="480"/>
          <w:marRight w:val="0"/>
          <w:marTop w:val="0"/>
          <w:marBottom w:val="0"/>
          <w:divBdr>
            <w:top w:val="none" w:sz="0" w:space="0" w:color="auto"/>
            <w:left w:val="none" w:sz="0" w:space="0" w:color="auto"/>
            <w:bottom w:val="none" w:sz="0" w:space="0" w:color="auto"/>
            <w:right w:val="none" w:sz="0" w:space="0" w:color="auto"/>
          </w:divBdr>
        </w:div>
        <w:div w:id="1251432623">
          <w:marLeft w:val="480"/>
          <w:marRight w:val="0"/>
          <w:marTop w:val="0"/>
          <w:marBottom w:val="0"/>
          <w:divBdr>
            <w:top w:val="none" w:sz="0" w:space="0" w:color="auto"/>
            <w:left w:val="none" w:sz="0" w:space="0" w:color="auto"/>
            <w:bottom w:val="none" w:sz="0" w:space="0" w:color="auto"/>
            <w:right w:val="none" w:sz="0" w:space="0" w:color="auto"/>
          </w:divBdr>
        </w:div>
        <w:div w:id="1230186147">
          <w:marLeft w:val="480"/>
          <w:marRight w:val="0"/>
          <w:marTop w:val="0"/>
          <w:marBottom w:val="0"/>
          <w:divBdr>
            <w:top w:val="none" w:sz="0" w:space="0" w:color="auto"/>
            <w:left w:val="none" w:sz="0" w:space="0" w:color="auto"/>
            <w:bottom w:val="none" w:sz="0" w:space="0" w:color="auto"/>
            <w:right w:val="none" w:sz="0" w:space="0" w:color="auto"/>
          </w:divBdr>
        </w:div>
        <w:div w:id="1492090816">
          <w:marLeft w:val="480"/>
          <w:marRight w:val="0"/>
          <w:marTop w:val="0"/>
          <w:marBottom w:val="0"/>
          <w:divBdr>
            <w:top w:val="none" w:sz="0" w:space="0" w:color="auto"/>
            <w:left w:val="none" w:sz="0" w:space="0" w:color="auto"/>
            <w:bottom w:val="none" w:sz="0" w:space="0" w:color="auto"/>
            <w:right w:val="none" w:sz="0" w:space="0" w:color="auto"/>
          </w:divBdr>
        </w:div>
        <w:div w:id="227156654">
          <w:marLeft w:val="480"/>
          <w:marRight w:val="0"/>
          <w:marTop w:val="0"/>
          <w:marBottom w:val="0"/>
          <w:divBdr>
            <w:top w:val="none" w:sz="0" w:space="0" w:color="auto"/>
            <w:left w:val="none" w:sz="0" w:space="0" w:color="auto"/>
            <w:bottom w:val="none" w:sz="0" w:space="0" w:color="auto"/>
            <w:right w:val="none" w:sz="0" w:space="0" w:color="auto"/>
          </w:divBdr>
        </w:div>
        <w:div w:id="2121799199">
          <w:marLeft w:val="480"/>
          <w:marRight w:val="0"/>
          <w:marTop w:val="0"/>
          <w:marBottom w:val="0"/>
          <w:divBdr>
            <w:top w:val="none" w:sz="0" w:space="0" w:color="auto"/>
            <w:left w:val="none" w:sz="0" w:space="0" w:color="auto"/>
            <w:bottom w:val="none" w:sz="0" w:space="0" w:color="auto"/>
            <w:right w:val="none" w:sz="0" w:space="0" w:color="auto"/>
          </w:divBdr>
        </w:div>
        <w:div w:id="866673685">
          <w:marLeft w:val="480"/>
          <w:marRight w:val="0"/>
          <w:marTop w:val="0"/>
          <w:marBottom w:val="0"/>
          <w:divBdr>
            <w:top w:val="none" w:sz="0" w:space="0" w:color="auto"/>
            <w:left w:val="none" w:sz="0" w:space="0" w:color="auto"/>
            <w:bottom w:val="none" w:sz="0" w:space="0" w:color="auto"/>
            <w:right w:val="none" w:sz="0" w:space="0" w:color="auto"/>
          </w:divBdr>
        </w:div>
        <w:div w:id="625741297">
          <w:marLeft w:val="480"/>
          <w:marRight w:val="0"/>
          <w:marTop w:val="0"/>
          <w:marBottom w:val="0"/>
          <w:divBdr>
            <w:top w:val="none" w:sz="0" w:space="0" w:color="auto"/>
            <w:left w:val="none" w:sz="0" w:space="0" w:color="auto"/>
            <w:bottom w:val="none" w:sz="0" w:space="0" w:color="auto"/>
            <w:right w:val="none" w:sz="0" w:space="0" w:color="auto"/>
          </w:divBdr>
        </w:div>
      </w:divsChild>
    </w:div>
    <w:div w:id="1836609230">
      <w:bodyDiv w:val="1"/>
      <w:marLeft w:val="0"/>
      <w:marRight w:val="0"/>
      <w:marTop w:val="0"/>
      <w:marBottom w:val="0"/>
      <w:divBdr>
        <w:top w:val="none" w:sz="0" w:space="0" w:color="auto"/>
        <w:left w:val="none" w:sz="0" w:space="0" w:color="auto"/>
        <w:bottom w:val="none" w:sz="0" w:space="0" w:color="auto"/>
        <w:right w:val="none" w:sz="0" w:space="0" w:color="auto"/>
      </w:divBdr>
    </w:div>
    <w:div w:id="1966815159">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 w:id="2021933134">
      <w:bodyDiv w:val="1"/>
      <w:marLeft w:val="0"/>
      <w:marRight w:val="0"/>
      <w:marTop w:val="0"/>
      <w:marBottom w:val="0"/>
      <w:divBdr>
        <w:top w:val="none" w:sz="0" w:space="0" w:color="auto"/>
        <w:left w:val="none" w:sz="0" w:space="0" w:color="auto"/>
        <w:bottom w:val="none" w:sz="0" w:space="0" w:color="auto"/>
        <w:right w:val="none" w:sz="0" w:space="0" w:color="auto"/>
      </w:divBdr>
      <w:divsChild>
        <w:div w:id="1885405297">
          <w:marLeft w:val="480"/>
          <w:marRight w:val="0"/>
          <w:marTop w:val="0"/>
          <w:marBottom w:val="0"/>
          <w:divBdr>
            <w:top w:val="none" w:sz="0" w:space="0" w:color="auto"/>
            <w:left w:val="none" w:sz="0" w:space="0" w:color="auto"/>
            <w:bottom w:val="none" w:sz="0" w:space="0" w:color="auto"/>
            <w:right w:val="none" w:sz="0" w:space="0" w:color="auto"/>
          </w:divBdr>
        </w:div>
        <w:div w:id="2138451162">
          <w:marLeft w:val="480"/>
          <w:marRight w:val="0"/>
          <w:marTop w:val="0"/>
          <w:marBottom w:val="0"/>
          <w:divBdr>
            <w:top w:val="none" w:sz="0" w:space="0" w:color="auto"/>
            <w:left w:val="none" w:sz="0" w:space="0" w:color="auto"/>
            <w:bottom w:val="none" w:sz="0" w:space="0" w:color="auto"/>
            <w:right w:val="none" w:sz="0" w:space="0" w:color="auto"/>
          </w:divBdr>
        </w:div>
        <w:div w:id="1335111261">
          <w:marLeft w:val="480"/>
          <w:marRight w:val="0"/>
          <w:marTop w:val="0"/>
          <w:marBottom w:val="0"/>
          <w:divBdr>
            <w:top w:val="none" w:sz="0" w:space="0" w:color="auto"/>
            <w:left w:val="none" w:sz="0" w:space="0" w:color="auto"/>
            <w:bottom w:val="none" w:sz="0" w:space="0" w:color="auto"/>
            <w:right w:val="none" w:sz="0" w:space="0" w:color="auto"/>
          </w:divBdr>
        </w:div>
        <w:div w:id="1098452229">
          <w:marLeft w:val="480"/>
          <w:marRight w:val="0"/>
          <w:marTop w:val="0"/>
          <w:marBottom w:val="0"/>
          <w:divBdr>
            <w:top w:val="none" w:sz="0" w:space="0" w:color="auto"/>
            <w:left w:val="none" w:sz="0" w:space="0" w:color="auto"/>
            <w:bottom w:val="none" w:sz="0" w:space="0" w:color="auto"/>
            <w:right w:val="none" w:sz="0" w:space="0" w:color="auto"/>
          </w:divBdr>
        </w:div>
        <w:div w:id="1985617345">
          <w:marLeft w:val="480"/>
          <w:marRight w:val="0"/>
          <w:marTop w:val="0"/>
          <w:marBottom w:val="0"/>
          <w:divBdr>
            <w:top w:val="none" w:sz="0" w:space="0" w:color="auto"/>
            <w:left w:val="none" w:sz="0" w:space="0" w:color="auto"/>
            <w:bottom w:val="none" w:sz="0" w:space="0" w:color="auto"/>
            <w:right w:val="none" w:sz="0" w:space="0" w:color="auto"/>
          </w:divBdr>
        </w:div>
        <w:div w:id="2054038866">
          <w:marLeft w:val="480"/>
          <w:marRight w:val="0"/>
          <w:marTop w:val="0"/>
          <w:marBottom w:val="0"/>
          <w:divBdr>
            <w:top w:val="none" w:sz="0" w:space="0" w:color="auto"/>
            <w:left w:val="none" w:sz="0" w:space="0" w:color="auto"/>
            <w:bottom w:val="none" w:sz="0" w:space="0" w:color="auto"/>
            <w:right w:val="none" w:sz="0" w:space="0" w:color="auto"/>
          </w:divBdr>
        </w:div>
        <w:div w:id="1335498453">
          <w:marLeft w:val="480"/>
          <w:marRight w:val="0"/>
          <w:marTop w:val="0"/>
          <w:marBottom w:val="0"/>
          <w:divBdr>
            <w:top w:val="none" w:sz="0" w:space="0" w:color="auto"/>
            <w:left w:val="none" w:sz="0" w:space="0" w:color="auto"/>
            <w:bottom w:val="none" w:sz="0" w:space="0" w:color="auto"/>
            <w:right w:val="none" w:sz="0" w:space="0" w:color="auto"/>
          </w:divBdr>
        </w:div>
        <w:div w:id="1996714139">
          <w:marLeft w:val="480"/>
          <w:marRight w:val="0"/>
          <w:marTop w:val="0"/>
          <w:marBottom w:val="0"/>
          <w:divBdr>
            <w:top w:val="none" w:sz="0" w:space="0" w:color="auto"/>
            <w:left w:val="none" w:sz="0" w:space="0" w:color="auto"/>
            <w:bottom w:val="none" w:sz="0" w:space="0" w:color="auto"/>
            <w:right w:val="none" w:sz="0" w:space="0" w:color="auto"/>
          </w:divBdr>
        </w:div>
        <w:div w:id="335230522">
          <w:marLeft w:val="480"/>
          <w:marRight w:val="0"/>
          <w:marTop w:val="0"/>
          <w:marBottom w:val="0"/>
          <w:divBdr>
            <w:top w:val="none" w:sz="0" w:space="0" w:color="auto"/>
            <w:left w:val="none" w:sz="0" w:space="0" w:color="auto"/>
            <w:bottom w:val="none" w:sz="0" w:space="0" w:color="auto"/>
            <w:right w:val="none" w:sz="0" w:space="0" w:color="auto"/>
          </w:divBdr>
        </w:div>
        <w:div w:id="1573346089">
          <w:marLeft w:val="480"/>
          <w:marRight w:val="0"/>
          <w:marTop w:val="0"/>
          <w:marBottom w:val="0"/>
          <w:divBdr>
            <w:top w:val="none" w:sz="0" w:space="0" w:color="auto"/>
            <w:left w:val="none" w:sz="0" w:space="0" w:color="auto"/>
            <w:bottom w:val="none" w:sz="0" w:space="0" w:color="auto"/>
            <w:right w:val="none" w:sz="0" w:space="0" w:color="auto"/>
          </w:divBdr>
        </w:div>
        <w:div w:id="1148521095">
          <w:marLeft w:val="480"/>
          <w:marRight w:val="0"/>
          <w:marTop w:val="0"/>
          <w:marBottom w:val="0"/>
          <w:divBdr>
            <w:top w:val="none" w:sz="0" w:space="0" w:color="auto"/>
            <w:left w:val="none" w:sz="0" w:space="0" w:color="auto"/>
            <w:bottom w:val="none" w:sz="0" w:space="0" w:color="auto"/>
            <w:right w:val="none" w:sz="0" w:space="0" w:color="auto"/>
          </w:divBdr>
        </w:div>
        <w:div w:id="2009599134">
          <w:marLeft w:val="480"/>
          <w:marRight w:val="0"/>
          <w:marTop w:val="0"/>
          <w:marBottom w:val="0"/>
          <w:divBdr>
            <w:top w:val="none" w:sz="0" w:space="0" w:color="auto"/>
            <w:left w:val="none" w:sz="0" w:space="0" w:color="auto"/>
            <w:bottom w:val="none" w:sz="0" w:space="0" w:color="auto"/>
            <w:right w:val="none" w:sz="0" w:space="0" w:color="auto"/>
          </w:divBdr>
        </w:div>
        <w:div w:id="632173248">
          <w:marLeft w:val="480"/>
          <w:marRight w:val="0"/>
          <w:marTop w:val="0"/>
          <w:marBottom w:val="0"/>
          <w:divBdr>
            <w:top w:val="none" w:sz="0" w:space="0" w:color="auto"/>
            <w:left w:val="none" w:sz="0" w:space="0" w:color="auto"/>
            <w:bottom w:val="none" w:sz="0" w:space="0" w:color="auto"/>
            <w:right w:val="none" w:sz="0" w:space="0" w:color="auto"/>
          </w:divBdr>
        </w:div>
        <w:div w:id="50927774">
          <w:marLeft w:val="480"/>
          <w:marRight w:val="0"/>
          <w:marTop w:val="0"/>
          <w:marBottom w:val="0"/>
          <w:divBdr>
            <w:top w:val="none" w:sz="0" w:space="0" w:color="auto"/>
            <w:left w:val="none" w:sz="0" w:space="0" w:color="auto"/>
            <w:bottom w:val="none" w:sz="0" w:space="0" w:color="auto"/>
            <w:right w:val="none" w:sz="0" w:space="0" w:color="auto"/>
          </w:divBdr>
        </w:div>
      </w:divsChild>
    </w:div>
    <w:div w:id="2048140466">
      <w:bodyDiv w:val="1"/>
      <w:marLeft w:val="0"/>
      <w:marRight w:val="0"/>
      <w:marTop w:val="0"/>
      <w:marBottom w:val="0"/>
      <w:divBdr>
        <w:top w:val="none" w:sz="0" w:space="0" w:color="auto"/>
        <w:left w:val="none" w:sz="0" w:space="0" w:color="auto"/>
        <w:bottom w:val="none" w:sz="0" w:space="0" w:color="auto"/>
        <w:right w:val="none" w:sz="0" w:space="0" w:color="auto"/>
      </w:divBdr>
      <w:divsChild>
        <w:div w:id="1252931475">
          <w:marLeft w:val="480"/>
          <w:marRight w:val="0"/>
          <w:marTop w:val="0"/>
          <w:marBottom w:val="0"/>
          <w:divBdr>
            <w:top w:val="none" w:sz="0" w:space="0" w:color="auto"/>
            <w:left w:val="none" w:sz="0" w:space="0" w:color="auto"/>
            <w:bottom w:val="none" w:sz="0" w:space="0" w:color="auto"/>
            <w:right w:val="none" w:sz="0" w:space="0" w:color="auto"/>
          </w:divBdr>
        </w:div>
        <w:div w:id="662664274">
          <w:marLeft w:val="480"/>
          <w:marRight w:val="0"/>
          <w:marTop w:val="0"/>
          <w:marBottom w:val="0"/>
          <w:divBdr>
            <w:top w:val="none" w:sz="0" w:space="0" w:color="auto"/>
            <w:left w:val="none" w:sz="0" w:space="0" w:color="auto"/>
            <w:bottom w:val="none" w:sz="0" w:space="0" w:color="auto"/>
            <w:right w:val="none" w:sz="0" w:space="0" w:color="auto"/>
          </w:divBdr>
        </w:div>
        <w:div w:id="301622935">
          <w:marLeft w:val="480"/>
          <w:marRight w:val="0"/>
          <w:marTop w:val="0"/>
          <w:marBottom w:val="0"/>
          <w:divBdr>
            <w:top w:val="none" w:sz="0" w:space="0" w:color="auto"/>
            <w:left w:val="none" w:sz="0" w:space="0" w:color="auto"/>
            <w:bottom w:val="none" w:sz="0" w:space="0" w:color="auto"/>
            <w:right w:val="none" w:sz="0" w:space="0" w:color="auto"/>
          </w:divBdr>
        </w:div>
        <w:div w:id="1464083404">
          <w:marLeft w:val="480"/>
          <w:marRight w:val="0"/>
          <w:marTop w:val="0"/>
          <w:marBottom w:val="0"/>
          <w:divBdr>
            <w:top w:val="none" w:sz="0" w:space="0" w:color="auto"/>
            <w:left w:val="none" w:sz="0" w:space="0" w:color="auto"/>
            <w:bottom w:val="none" w:sz="0" w:space="0" w:color="auto"/>
            <w:right w:val="none" w:sz="0" w:space="0" w:color="auto"/>
          </w:divBdr>
        </w:div>
        <w:div w:id="1736664159">
          <w:marLeft w:val="480"/>
          <w:marRight w:val="0"/>
          <w:marTop w:val="0"/>
          <w:marBottom w:val="0"/>
          <w:divBdr>
            <w:top w:val="none" w:sz="0" w:space="0" w:color="auto"/>
            <w:left w:val="none" w:sz="0" w:space="0" w:color="auto"/>
            <w:bottom w:val="none" w:sz="0" w:space="0" w:color="auto"/>
            <w:right w:val="none" w:sz="0" w:space="0" w:color="auto"/>
          </w:divBdr>
        </w:div>
        <w:div w:id="635334694">
          <w:marLeft w:val="480"/>
          <w:marRight w:val="0"/>
          <w:marTop w:val="0"/>
          <w:marBottom w:val="0"/>
          <w:divBdr>
            <w:top w:val="none" w:sz="0" w:space="0" w:color="auto"/>
            <w:left w:val="none" w:sz="0" w:space="0" w:color="auto"/>
            <w:bottom w:val="none" w:sz="0" w:space="0" w:color="auto"/>
            <w:right w:val="none" w:sz="0" w:space="0" w:color="auto"/>
          </w:divBdr>
        </w:div>
        <w:div w:id="155807704">
          <w:marLeft w:val="480"/>
          <w:marRight w:val="0"/>
          <w:marTop w:val="0"/>
          <w:marBottom w:val="0"/>
          <w:divBdr>
            <w:top w:val="none" w:sz="0" w:space="0" w:color="auto"/>
            <w:left w:val="none" w:sz="0" w:space="0" w:color="auto"/>
            <w:bottom w:val="none" w:sz="0" w:space="0" w:color="auto"/>
            <w:right w:val="none" w:sz="0" w:space="0" w:color="auto"/>
          </w:divBdr>
        </w:div>
        <w:div w:id="1582176134">
          <w:marLeft w:val="480"/>
          <w:marRight w:val="0"/>
          <w:marTop w:val="0"/>
          <w:marBottom w:val="0"/>
          <w:divBdr>
            <w:top w:val="none" w:sz="0" w:space="0" w:color="auto"/>
            <w:left w:val="none" w:sz="0" w:space="0" w:color="auto"/>
            <w:bottom w:val="none" w:sz="0" w:space="0" w:color="auto"/>
            <w:right w:val="none" w:sz="0" w:space="0" w:color="auto"/>
          </w:divBdr>
        </w:div>
      </w:divsChild>
    </w:div>
    <w:div w:id="2081557455">
      <w:bodyDiv w:val="1"/>
      <w:marLeft w:val="0"/>
      <w:marRight w:val="0"/>
      <w:marTop w:val="0"/>
      <w:marBottom w:val="0"/>
      <w:divBdr>
        <w:top w:val="none" w:sz="0" w:space="0" w:color="auto"/>
        <w:left w:val="none" w:sz="0" w:space="0" w:color="auto"/>
        <w:bottom w:val="none" w:sz="0" w:space="0" w:color="auto"/>
        <w:right w:val="none" w:sz="0" w:space="0" w:color="auto"/>
      </w:divBdr>
    </w:div>
    <w:div w:id="2145583444">
      <w:bodyDiv w:val="1"/>
      <w:marLeft w:val="0"/>
      <w:marRight w:val="0"/>
      <w:marTop w:val="0"/>
      <w:marBottom w:val="0"/>
      <w:divBdr>
        <w:top w:val="none" w:sz="0" w:space="0" w:color="auto"/>
        <w:left w:val="none" w:sz="0" w:space="0" w:color="auto"/>
        <w:bottom w:val="none" w:sz="0" w:space="0" w:color="auto"/>
        <w:right w:val="none" w:sz="0" w:space="0" w:color="auto"/>
      </w:divBdr>
      <w:divsChild>
        <w:div w:id="587153947">
          <w:marLeft w:val="480"/>
          <w:marRight w:val="0"/>
          <w:marTop w:val="0"/>
          <w:marBottom w:val="0"/>
          <w:divBdr>
            <w:top w:val="none" w:sz="0" w:space="0" w:color="auto"/>
            <w:left w:val="none" w:sz="0" w:space="0" w:color="auto"/>
            <w:bottom w:val="none" w:sz="0" w:space="0" w:color="auto"/>
            <w:right w:val="none" w:sz="0" w:space="0" w:color="auto"/>
          </w:divBdr>
        </w:div>
        <w:div w:id="359741962">
          <w:marLeft w:val="480"/>
          <w:marRight w:val="0"/>
          <w:marTop w:val="0"/>
          <w:marBottom w:val="0"/>
          <w:divBdr>
            <w:top w:val="none" w:sz="0" w:space="0" w:color="auto"/>
            <w:left w:val="none" w:sz="0" w:space="0" w:color="auto"/>
            <w:bottom w:val="none" w:sz="0" w:space="0" w:color="auto"/>
            <w:right w:val="none" w:sz="0" w:space="0" w:color="auto"/>
          </w:divBdr>
        </w:div>
        <w:div w:id="1007100481">
          <w:marLeft w:val="480"/>
          <w:marRight w:val="0"/>
          <w:marTop w:val="0"/>
          <w:marBottom w:val="0"/>
          <w:divBdr>
            <w:top w:val="none" w:sz="0" w:space="0" w:color="auto"/>
            <w:left w:val="none" w:sz="0" w:space="0" w:color="auto"/>
            <w:bottom w:val="none" w:sz="0" w:space="0" w:color="auto"/>
            <w:right w:val="none" w:sz="0" w:space="0" w:color="auto"/>
          </w:divBdr>
        </w:div>
        <w:div w:id="804276864">
          <w:marLeft w:val="480"/>
          <w:marRight w:val="0"/>
          <w:marTop w:val="0"/>
          <w:marBottom w:val="0"/>
          <w:divBdr>
            <w:top w:val="none" w:sz="0" w:space="0" w:color="auto"/>
            <w:left w:val="none" w:sz="0" w:space="0" w:color="auto"/>
            <w:bottom w:val="none" w:sz="0" w:space="0" w:color="auto"/>
            <w:right w:val="none" w:sz="0" w:space="0" w:color="auto"/>
          </w:divBdr>
        </w:div>
        <w:div w:id="1088505824">
          <w:marLeft w:val="480"/>
          <w:marRight w:val="0"/>
          <w:marTop w:val="0"/>
          <w:marBottom w:val="0"/>
          <w:divBdr>
            <w:top w:val="none" w:sz="0" w:space="0" w:color="auto"/>
            <w:left w:val="none" w:sz="0" w:space="0" w:color="auto"/>
            <w:bottom w:val="none" w:sz="0" w:space="0" w:color="auto"/>
            <w:right w:val="none" w:sz="0" w:space="0" w:color="auto"/>
          </w:divBdr>
        </w:div>
        <w:div w:id="1948924317">
          <w:marLeft w:val="480"/>
          <w:marRight w:val="0"/>
          <w:marTop w:val="0"/>
          <w:marBottom w:val="0"/>
          <w:divBdr>
            <w:top w:val="none" w:sz="0" w:space="0" w:color="auto"/>
            <w:left w:val="none" w:sz="0" w:space="0" w:color="auto"/>
            <w:bottom w:val="none" w:sz="0" w:space="0" w:color="auto"/>
            <w:right w:val="none" w:sz="0" w:space="0" w:color="auto"/>
          </w:divBdr>
        </w:div>
        <w:div w:id="1503277542">
          <w:marLeft w:val="480"/>
          <w:marRight w:val="0"/>
          <w:marTop w:val="0"/>
          <w:marBottom w:val="0"/>
          <w:divBdr>
            <w:top w:val="none" w:sz="0" w:space="0" w:color="auto"/>
            <w:left w:val="none" w:sz="0" w:space="0" w:color="auto"/>
            <w:bottom w:val="none" w:sz="0" w:space="0" w:color="auto"/>
            <w:right w:val="none" w:sz="0" w:space="0" w:color="auto"/>
          </w:divBdr>
        </w:div>
        <w:div w:id="1608269429">
          <w:marLeft w:val="480"/>
          <w:marRight w:val="0"/>
          <w:marTop w:val="0"/>
          <w:marBottom w:val="0"/>
          <w:divBdr>
            <w:top w:val="none" w:sz="0" w:space="0" w:color="auto"/>
            <w:left w:val="none" w:sz="0" w:space="0" w:color="auto"/>
            <w:bottom w:val="none" w:sz="0" w:space="0" w:color="auto"/>
            <w:right w:val="none" w:sz="0" w:space="0" w:color="auto"/>
          </w:divBdr>
        </w:div>
        <w:div w:id="923494593">
          <w:marLeft w:val="480"/>
          <w:marRight w:val="0"/>
          <w:marTop w:val="0"/>
          <w:marBottom w:val="0"/>
          <w:divBdr>
            <w:top w:val="none" w:sz="0" w:space="0" w:color="auto"/>
            <w:left w:val="none" w:sz="0" w:space="0" w:color="auto"/>
            <w:bottom w:val="none" w:sz="0" w:space="0" w:color="auto"/>
            <w:right w:val="none" w:sz="0" w:space="0" w:color="auto"/>
          </w:divBdr>
        </w:div>
        <w:div w:id="1482310124">
          <w:marLeft w:val="480"/>
          <w:marRight w:val="0"/>
          <w:marTop w:val="0"/>
          <w:marBottom w:val="0"/>
          <w:divBdr>
            <w:top w:val="none" w:sz="0" w:space="0" w:color="auto"/>
            <w:left w:val="none" w:sz="0" w:space="0" w:color="auto"/>
            <w:bottom w:val="none" w:sz="0" w:space="0" w:color="auto"/>
            <w:right w:val="none" w:sz="0" w:space="0" w:color="auto"/>
          </w:divBdr>
        </w:div>
        <w:div w:id="406926785">
          <w:marLeft w:val="480"/>
          <w:marRight w:val="0"/>
          <w:marTop w:val="0"/>
          <w:marBottom w:val="0"/>
          <w:divBdr>
            <w:top w:val="none" w:sz="0" w:space="0" w:color="auto"/>
            <w:left w:val="none" w:sz="0" w:space="0" w:color="auto"/>
            <w:bottom w:val="none" w:sz="0" w:space="0" w:color="auto"/>
            <w:right w:val="none" w:sz="0" w:space="0" w:color="auto"/>
          </w:divBdr>
        </w:div>
        <w:div w:id="1284767794">
          <w:marLeft w:val="480"/>
          <w:marRight w:val="0"/>
          <w:marTop w:val="0"/>
          <w:marBottom w:val="0"/>
          <w:divBdr>
            <w:top w:val="none" w:sz="0" w:space="0" w:color="auto"/>
            <w:left w:val="none" w:sz="0" w:space="0" w:color="auto"/>
            <w:bottom w:val="none" w:sz="0" w:space="0" w:color="auto"/>
            <w:right w:val="none" w:sz="0" w:space="0" w:color="auto"/>
          </w:divBdr>
        </w:div>
        <w:div w:id="266237311">
          <w:marLeft w:val="480"/>
          <w:marRight w:val="0"/>
          <w:marTop w:val="0"/>
          <w:marBottom w:val="0"/>
          <w:divBdr>
            <w:top w:val="none" w:sz="0" w:space="0" w:color="auto"/>
            <w:left w:val="none" w:sz="0" w:space="0" w:color="auto"/>
            <w:bottom w:val="none" w:sz="0" w:space="0" w:color="auto"/>
            <w:right w:val="none" w:sz="0" w:space="0" w:color="auto"/>
          </w:divBdr>
        </w:div>
        <w:div w:id="1156726586">
          <w:marLeft w:val="480"/>
          <w:marRight w:val="0"/>
          <w:marTop w:val="0"/>
          <w:marBottom w:val="0"/>
          <w:divBdr>
            <w:top w:val="none" w:sz="0" w:space="0" w:color="auto"/>
            <w:left w:val="none" w:sz="0" w:space="0" w:color="auto"/>
            <w:bottom w:val="none" w:sz="0" w:space="0" w:color="auto"/>
            <w:right w:val="none" w:sz="0" w:space="0" w:color="auto"/>
          </w:divBdr>
        </w:div>
        <w:div w:id="76226658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kusumahati@akfarypf.ac.id" TargetMode="Externa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ref=chooser-v1" TargetMode="Externa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hart" Target="charts/chart3.xml"/><Relationship Id="rId10" Type="http://schemas.openxmlformats.org/officeDocument/2006/relationships/hyperlink" Target="mailto:pegisugiartini@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iara.anisa@akfarypf.ac.id" TargetMode="External"/><Relationship Id="rId14" Type="http://schemas.openxmlformats.org/officeDocument/2006/relationships/image" Target="media/image3.png"/><Relationship Id="rId22" Type="http://schemas.openxmlformats.org/officeDocument/2006/relationships/chart" Target="charts/chart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30"/>
      <c:depthPercent val="100"/>
      <c:rAngAx val="1"/>
    </c:view3D>
    <c:floor>
      <c:thickness val="0"/>
    </c:floor>
    <c:sideWall>
      <c:thickness val="0"/>
    </c:sideWall>
    <c:backWall>
      <c:thickness val="0"/>
    </c:backWall>
    <c:plotArea>
      <c:layout>
        <c:manualLayout>
          <c:layoutTarget val="inner"/>
          <c:xMode val="edge"/>
          <c:yMode val="edge"/>
          <c:x val="0.22534129801465541"/>
          <c:y val="4.6079264033528071E-2"/>
          <c:w val="0.77325338164251212"/>
          <c:h val="0.6343336601307189"/>
        </c:manualLayout>
      </c:layout>
      <c:bar3DChart>
        <c:barDir val="col"/>
        <c:grouping val="clustered"/>
        <c:varyColors val="0"/>
        <c:ser>
          <c:idx val="0"/>
          <c:order val="0"/>
          <c:tx>
            <c:strRef>
              <c:f>'DIAGRAM DISTRIBUSI'!$B$5</c:f>
              <c:strCache>
                <c:ptCount val="1"/>
                <c:pt idx="0">
                  <c:v>Laki-Laki</c:v>
                </c:pt>
              </c:strCache>
            </c:strRef>
          </c:tx>
          <c:spPr>
            <a:solidFill>
              <a:schemeClr val="accent2">
                <a:lumMod val="60000"/>
                <a:lumOff val="40000"/>
              </a:schemeClr>
            </a:solidFill>
          </c:spPr>
          <c:invertIfNegative val="0"/>
          <c:dLbls>
            <c:dLbl>
              <c:idx val="0"/>
              <c:tx>
                <c:rich>
                  <a:bodyPr/>
                  <a:lstStyle/>
                  <a:p>
                    <a:r>
                      <a:rPr lang="en-US" sz="1000" b="1"/>
                      <a:t>9,47%</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D88-4518-BFD3-A8941BDFB4D9}"/>
                </c:ext>
              </c:extLst>
            </c:dLbl>
            <c:dLbl>
              <c:idx val="1"/>
              <c:tx>
                <c:rich>
                  <a:bodyPr/>
                  <a:lstStyle/>
                  <a:p>
                    <a:r>
                      <a:rPr lang="en-US" sz="1000"/>
                      <a:t>25,26%</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D88-4518-BFD3-A8941BDFB4D9}"/>
                </c:ext>
              </c:extLst>
            </c:dLbl>
            <c:dLbl>
              <c:idx val="2"/>
              <c:tx>
                <c:rich>
                  <a:bodyPr/>
                  <a:lstStyle/>
                  <a:p>
                    <a:r>
                      <a:rPr lang="en-US" sz="1000"/>
                      <a:t>11,58</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D88-4518-BFD3-A8941BDFB4D9}"/>
                </c:ext>
              </c:extLst>
            </c:dLbl>
            <c:spPr>
              <a:noFill/>
              <a:ln>
                <a:noFill/>
              </a:ln>
              <a:effectLst/>
            </c:spPr>
            <c:txPr>
              <a:bodyPr/>
              <a:lstStyle/>
              <a:p>
                <a:pPr>
                  <a:defRPr sz="10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 DISTRIBUSI'!$E$4;'DIAGRAM DISTRIBUSI'!$G$4;'DIAGRAM DISTRIBUSI'!$I$4)</c:f>
              <c:strCache>
                <c:ptCount val="3"/>
                <c:pt idx="0">
                  <c:v>kurang </c:v>
                </c:pt>
                <c:pt idx="1">
                  <c:v>cukup</c:v>
                </c:pt>
                <c:pt idx="2">
                  <c:v>baik</c:v>
                </c:pt>
              </c:strCache>
            </c:strRef>
          </c:cat>
          <c:val>
            <c:numRef>
              <c:f>('DIAGRAM DISTRIBUSI'!$E$5;'DIAGRAM DISTRIBUSI'!$G$5;'DIAGRAM DISTRIBUSI'!$I$5)</c:f>
              <c:numCache>
                <c:formatCode>General</c:formatCode>
                <c:ptCount val="3"/>
                <c:pt idx="0">
                  <c:v>9</c:v>
                </c:pt>
                <c:pt idx="1">
                  <c:v>24</c:v>
                </c:pt>
                <c:pt idx="2">
                  <c:v>11</c:v>
                </c:pt>
              </c:numCache>
            </c:numRef>
          </c:val>
          <c:extLst>
            <c:ext xmlns:c16="http://schemas.microsoft.com/office/drawing/2014/chart" uri="{C3380CC4-5D6E-409C-BE32-E72D297353CC}">
              <c16:uniqueId val="{00000003-9D88-4518-BFD3-A8941BDFB4D9}"/>
            </c:ext>
          </c:extLst>
        </c:ser>
        <c:ser>
          <c:idx val="1"/>
          <c:order val="1"/>
          <c:tx>
            <c:strRef>
              <c:f>'DIAGRAM DISTRIBUSI'!$B$6</c:f>
              <c:strCache>
                <c:ptCount val="1"/>
                <c:pt idx="0">
                  <c:v>Perempuan</c:v>
                </c:pt>
              </c:strCache>
            </c:strRef>
          </c:tx>
          <c:invertIfNegative val="0"/>
          <c:dLbls>
            <c:dLbl>
              <c:idx val="0"/>
              <c:tx>
                <c:rich>
                  <a:bodyPr/>
                  <a:lstStyle/>
                  <a:p>
                    <a:pPr>
                      <a:defRPr sz="800" b="1"/>
                    </a:pPr>
                    <a:r>
                      <a:rPr lang="en-US" sz="800" b="1"/>
                      <a:t>13,68%</a:t>
                    </a:r>
                    <a:endParaRPr lang="en-US" sz="800"/>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D88-4518-BFD3-A8941BDFB4D9}"/>
                </c:ext>
              </c:extLst>
            </c:dLbl>
            <c:dLbl>
              <c:idx val="1"/>
              <c:tx>
                <c:rich>
                  <a:bodyPr/>
                  <a:lstStyle/>
                  <a:p>
                    <a:r>
                      <a:rPr lang="en-US"/>
                      <a:t>28,42%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D88-4518-BFD3-A8941BDFB4D9}"/>
                </c:ext>
              </c:extLst>
            </c:dLbl>
            <c:dLbl>
              <c:idx val="2"/>
              <c:layout>
                <c:manualLayout>
                  <c:x val="3.0676328502415459E-2"/>
                  <c:y val="-4.1503267973856213E-3"/>
                </c:manualLayout>
              </c:layout>
              <c:tx>
                <c:rich>
                  <a:bodyPr/>
                  <a:lstStyle/>
                  <a:p>
                    <a:r>
                      <a:rPr lang="en-US"/>
                      <a:t>11,58%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D88-4518-BFD3-A8941BDFB4D9}"/>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 DISTRIBUSI'!$E$4;'DIAGRAM DISTRIBUSI'!$G$4;'DIAGRAM DISTRIBUSI'!$I$4)</c:f>
              <c:strCache>
                <c:ptCount val="3"/>
                <c:pt idx="0">
                  <c:v>kurang </c:v>
                </c:pt>
                <c:pt idx="1">
                  <c:v>cukup</c:v>
                </c:pt>
                <c:pt idx="2">
                  <c:v>baik</c:v>
                </c:pt>
              </c:strCache>
            </c:strRef>
          </c:cat>
          <c:val>
            <c:numRef>
              <c:f>('DIAGRAM DISTRIBUSI'!$E$6;'DIAGRAM DISTRIBUSI'!$G$6;'DIAGRAM DISTRIBUSI'!$I$6)</c:f>
              <c:numCache>
                <c:formatCode>General</c:formatCode>
                <c:ptCount val="3"/>
                <c:pt idx="0">
                  <c:v>13</c:v>
                </c:pt>
                <c:pt idx="1">
                  <c:v>27</c:v>
                </c:pt>
                <c:pt idx="2">
                  <c:v>11</c:v>
                </c:pt>
              </c:numCache>
            </c:numRef>
          </c:val>
          <c:extLst>
            <c:ext xmlns:c16="http://schemas.microsoft.com/office/drawing/2014/chart" uri="{C3380CC4-5D6E-409C-BE32-E72D297353CC}">
              <c16:uniqueId val="{00000007-9D88-4518-BFD3-A8941BDFB4D9}"/>
            </c:ext>
          </c:extLst>
        </c:ser>
        <c:dLbls>
          <c:showLegendKey val="0"/>
          <c:showVal val="1"/>
          <c:showCatName val="0"/>
          <c:showSerName val="0"/>
          <c:showPercent val="0"/>
          <c:showBubbleSize val="0"/>
        </c:dLbls>
        <c:gapWidth val="75"/>
        <c:shape val="box"/>
        <c:axId val="126573952"/>
        <c:axId val="126583936"/>
        <c:axId val="0"/>
      </c:bar3DChart>
      <c:catAx>
        <c:axId val="126573952"/>
        <c:scaling>
          <c:orientation val="minMax"/>
        </c:scaling>
        <c:delete val="0"/>
        <c:axPos val="b"/>
        <c:numFmt formatCode="General" sourceLinked="0"/>
        <c:majorTickMark val="none"/>
        <c:minorTickMark val="none"/>
        <c:tickLblPos val="nextTo"/>
        <c:txPr>
          <a:bodyPr/>
          <a:lstStyle/>
          <a:p>
            <a:pPr>
              <a:defRPr sz="1200">
                <a:latin typeface="Times New Roman" pitchFamily="18" charset="0"/>
                <a:cs typeface="Times New Roman" pitchFamily="18" charset="0"/>
              </a:defRPr>
            </a:pPr>
            <a:endParaRPr lang="en-US"/>
          </a:p>
        </c:txPr>
        <c:crossAx val="126583936"/>
        <c:crosses val="autoZero"/>
        <c:auto val="1"/>
        <c:lblAlgn val="ctr"/>
        <c:lblOffset val="100"/>
        <c:noMultiLvlLbl val="0"/>
      </c:catAx>
      <c:valAx>
        <c:axId val="126583936"/>
        <c:scaling>
          <c:orientation val="minMax"/>
        </c:scaling>
        <c:delete val="0"/>
        <c:axPos val="l"/>
        <c:numFmt formatCode="General" sourceLinked="1"/>
        <c:majorTickMark val="none"/>
        <c:minorTickMark val="none"/>
        <c:tickLblPos val="nextTo"/>
        <c:crossAx val="126573952"/>
        <c:crosses val="autoZero"/>
        <c:crossBetween val="between"/>
      </c:valAx>
    </c:plotArea>
    <c:legend>
      <c:legendPos val="b"/>
      <c:layout>
        <c:manualLayout>
          <c:xMode val="edge"/>
          <c:yMode val="edge"/>
          <c:x val="0.55609310176953675"/>
          <c:y val="0.89140007816595257"/>
          <c:w val="0.41872777495554991"/>
          <c:h val="8.5076045099161474E-2"/>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9300265700483091"/>
          <c:y val="0.12493529411764706"/>
          <c:w val="0.77325338164251212"/>
          <c:h val="0.58689673202614379"/>
        </c:manualLayout>
      </c:layout>
      <c:bar3DChart>
        <c:barDir val="col"/>
        <c:grouping val="clustered"/>
        <c:varyColors val="0"/>
        <c:ser>
          <c:idx val="0"/>
          <c:order val="0"/>
          <c:tx>
            <c:strRef>
              <c:f>'DIAGRAM DISTRIBUSI'!$B$15</c:f>
              <c:strCache>
                <c:ptCount val="1"/>
                <c:pt idx="0">
                  <c:v>Remaja (17-25 tahun)</c:v>
                </c:pt>
              </c:strCache>
            </c:strRef>
          </c:tx>
          <c:spPr>
            <a:solidFill>
              <a:schemeClr val="accent5">
                <a:lumMod val="75000"/>
              </a:schemeClr>
            </a:solidFill>
          </c:spPr>
          <c:invertIfNegative val="0"/>
          <c:dPt>
            <c:idx val="0"/>
            <c:invertIfNegative val="0"/>
            <c:bubble3D val="0"/>
            <c:spPr>
              <a:solidFill>
                <a:schemeClr val="accent6">
                  <a:lumMod val="75000"/>
                </a:schemeClr>
              </a:solidFill>
            </c:spPr>
            <c:extLst>
              <c:ext xmlns:c16="http://schemas.microsoft.com/office/drawing/2014/chart" uri="{C3380CC4-5D6E-409C-BE32-E72D297353CC}">
                <c16:uniqueId val="{00000001-ADC6-4229-BBEC-96087A8626CB}"/>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ADC6-4229-BBEC-96087A8626CB}"/>
              </c:ext>
            </c:extLst>
          </c:dPt>
          <c:dPt>
            <c:idx val="2"/>
            <c:invertIfNegative val="0"/>
            <c:bubble3D val="0"/>
            <c:spPr>
              <a:solidFill>
                <a:schemeClr val="accent6">
                  <a:lumMod val="75000"/>
                </a:schemeClr>
              </a:solidFill>
            </c:spPr>
            <c:extLst>
              <c:ext xmlns:c16="http://schemas.microsoft.com/office/drawing/2014/chart" uri="{C3380CC4-5D6E-409C-BE32-E72D297353CC}">
                <c16:uniqueId val="{00000005-ADC6-4229-BBEC-96087A8626CB}"/>
              </c:ext>
            </c:extLst>
          </c:dPt>
          <c:dLbls>
            <c:dLbl>
              <c:idx val="0"/>
              <c:tx>
                <c:rich>
                  <a:bodyPr/>
                  <a:lstStyle/>
                  <a:p>
                    <a:r>
                      <a:rPr lang="en-US" b="1"/>
                      <a:t>6,23%</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DC6-4229-BBEC-96087A8626CB}"/>
                </c:ext>
              </c:extLst>
            </c:dLbl>
            <c:dLbl>
              <c:idx val="1"/>
              <c:tx>
                <c:rich>
                  <a:bodyPr/>
                  <a:lstStyle/>
                  <a:p>
                    <a:r>
                      <a:rPr lang="en-US" b="1"/>
                      <a:t>14,74%</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DC6-4229-BBEC-96087A8626CB}"/>
                </c:ext>
              </c:extLst>
            </c:dLbl>
            <c:dLbl>
              <c:idx val="2"/>
              <c:tx>
                <c:rich>
                  <a:bodyPr/>
                  <a:lstStyle/>
                  <a:p>
                    <a:r>
                      <a:rPr lang="en-US" b="1"/>
                      <a:t>5,26%</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ADC6-4229-BBEC-96087A8626CB}"/>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 DISTRIBUSI'!$E$14;'DIAGRAM DISTRIBUSI'!$G$14;'DIAGRAM DISTRIBUSI'!$I$14)</c:f>
              <c:strCache>
                <c:ptCount val="3"/>
                <c:pt idx="0">
                  <c:v>kurang </c:v>
                </c:pt>
                <c:pt idx="1">
                  <c:v>cukup</c:v>
                </c:pt>
                <c:pt idx="2">
                  <c:v>baik</c:v>
                </c:pt>
              </c:strCache>
            </c:strRef>
          </c:cat>
          <c:val>
            <c:numRef>
              <c:f>('DIAGRAM DISTRIBUSI'!$E$15;'DIAGRAM DISTRIBUSI'!$G$15;'DIAGRAM DISTRIBUSI'!$I$15)</c:f>
              <c:numCache>
                <c:formatCode>General</c:formatCode>
                <c:ptCount val="3"/>
                <c:pt idx="0">
                  <c:v>6</c:v>
                </c:pt>
                <c:pt idx="1">
                  <c:v>14</c:v>
                </c:pt>
                <c:pt idx="2">
                  <c:v>5</c:v>
                </c:pt>
              </c:numCache>
            </c:numRef>
          </c:val>
          <c:extLst>
            <c:ext xmlns:c16="http://schemas.microsoft.com/office/drawing/2014/chart" uri="{C3380CC4-5D6E-409C-BE32-E72D297353CC}">
              <c16:uniqueId val="{00000006-ADC6-4229-BBEC-96087A8626CB}"/>
            </c:ext>
          </c:extLst>
        </c:ser>
        <c:ser>
          <c:idx val="1"/>
          <c:order val="1"/>
          <c:tx>
            <c:strRef>
              <c:f>'DIAGRAM DISTRIBUSI'!$B$16</c:f>
              <c:strCache>
                <c:ptCount val="1"/>
                <c:pt idx="0">
                  <c:v>Dewasa (26-45 tahun)</c:v>
                </c:pt>
              </c:strCache>
            </c:strRef>
          </c:tx>
          <c:spPr>
            <a:solidFill>
              <a:schemeClr val="tx2">
                <a:lumMod val="60000"/>
                <a:lumOff val="40000"/>
              </a:schemeClr>
            </a:solidFill>
          </c:spPr>
          <c:invertIfNegative val="0"/>
          <c:dLbls>
            <c:dLbl>
              <c:idx val="0"/>
              <c:tx>
                <c:rich>
                  <a:bodyPr/>
                  <a:lstStyle/>
                  <a:p>
                    <a:r>
                      <a:rPr lang="en-US" b="1"/>
                      <a:t>8,42%</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DC6-4229-BBEC-96087A8626CB}"/>
                </c:ext>
              </c:extLst>
            </c:dLbl>
            <c:dLbl>
              <c:idx val="1"/>
              <c:tx>
                <c:rich>
                  <a:bodyPr/>
                  <a:lstStyle/>
                  <a:p>
                    <a:r>
                      <a:rPr lang="en-US" b="1"/>
                      <a:t>28,42%</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ADC6-4229-BBEC-96087A8626CB}"/>
                </c:ext>
              </c:extLst>
            </c:dLbl>
            <c:dLbl>
              <c:idx val="2"/>
              <c:tx>
                <c:rich>
                  <a:bodyPr/>
                  <a:lstStyle/>
                  <a:p>
                    <a:r>
                      <a:rPr lang="en-US" b="1"/>
                      <a:t>12,63%</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ADC6-4229-BBEC-96087A8626CB}"/>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 DISTRIBUSI'!$E$14;'DIAGRAM DISTRIBUSI'!$G$14;'DIAGRAM DISTRIBUSI'!$I$14)</c:f>
              <c:strCache>
                <c:ptCount val="3"/>
                <c:pt idx="0">
                  <c:v>kurang </c:v>
                </c:pt>
                <c:pt idx="1">
                  <c:v>cukup</c:v>
                </c:pt>
                <c:pt idx="2">
                  <c:v>baik</c:v>
                </c:pt>
              </c:strCache>
            </c:strRef>
          </c:cat>
          <c:val>
            <c:numRef>
              <c:f>('DIAGRAM DISTRIBUSI'!$E$16;'DIAGRAM DISTRIBUSI'!$G$16;'DIAGRAM DISTRIBUSI'!$I$16)</c:f>
              <c:numCache>
                <c:formatCode>General</c:formatCode>
                <c:ptCount val="3"/>
                <c:pt idx="0">
                  <c:v>8</c:v>
                </c:pt>
                <c:pt idx="1">
                  <c:v>27</c:v>
                </c:pt>
                <c:pt idx="2">
                  <c:v>12</c:v>
                </c:pt>
              </c:numCache>
            </c:numRef>
          </c:val>
          <c:extLst>
            <c:ext xmlns:c16="http://schemas.microsoft.com/office/drawing/2014/chart" uri="{C3380CC4-5D6E-409C-BE32-E72D297353CC}">
              <c16:uniqueId val="{0000000A-ADC6-4229-BBEC-96087A8626CB}"/>
            </c:ext>
          </c:extLst>
        </c:ser>
        <c:ser>
          <c:idx val="2"/>
          <c:order val="2"/>
          <c:tx>
            <c:strRef>
              <c:f>'DIAGRAM DISTRIBUSI'!$B$17</c:f>
              <c:strCache>
                <c:ptCount val="1"/>
                <c:pt idx="0">
                  <c:v>Lansia (46-65 tahun)</c:v>
                </c:pt>
              </c:strCache>
            </c:strRef>
          </c:tx>
          <c:spPr>
            <a:solidFill>
              <a:srgbClr val="92D050"/>
            </a:solidFill>
          </c:spPr>
          <c:invertIfNegative val="0"/>
          <c:dLbls>
            <c:dLbl>
              <c:idx val="0"/>
              <c:layout>
                <c:manualLayout>
                  <c:x val="1.8405797101449274E-2"/>
                  <c:y val="2.0751633986928104E-2"/>
                </c:manualLayout>
              </c:layout>
              <c:tx>
                <c:rich>
                  <a:bodyPr/>
                  <a:lstStyle/>
                  <a:p>
                    <a:r>
                      <a:rPr lang="en-US" b="1"/>
                      <a:t>8,42%</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ADC6-4229-BBEC-96087A8626CB}"/>
                </c:ext>
              </c:extLst>
            </c:dLbl>
            <c:dLbl>
              <c:idx val="1"/>
              <c:tx>
                <c:rich>
                  <a:bodyPr/>
                  <a:lstStyle/>
                  <a:p>
                    <a:r>
                      <a:rPr lang="en-US" b="1"/>
                      <a:t>10,53%</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ADC6-4229-BBEC-96087A8626CB}"/>
                </c:ext>
              </c:extLst>
            </c:dLbl>
            <c:dLbl>
              <c:idx val="2"/>
              <c:layout>
                <c:manualLayout>
                  <c:x val="2.4541062801932256E-2"/>
                  <c:y val="-8.3006535947712425E-3"/>
                </c:manualLayout>
              </c:layout>
              <c:tx>
                <c:rich>
                  <a:bodyPr/>
                  <a:lstStyle/>
                  <a:p>
                    <a:r>
                      <a:rPr lang="en-US" b="1"/>
                      <a:t>5,26%</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ADC6-4229-BBEC-96087A8626CB}"/>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 DISTRIBUSI'!$E$14;'DIAGRAM DISTRIBUSI'!$G$14;'DIAGRAM DISTRIBUSI'!$I$14)</c:f>
              <c:strCache>
                <c:ptCount val="3"/>
                <c:pt idx="0">
                  <c:v>kurang </c:v>
                </c:pt>
                <c:pt idx="1">
                  <c:v>cukup</c:v>
                </c:pt>
                <c:pt idx="2">
                  <c:v>baik</c:v>
                </c:pt>
              </c:strCache>
            </c:strRef>
          </c:cat>
          <c:val>
            <c:numRef>
              <c:f>('DIAGRAM DISTRIBUSI'!$E$17;'DIAGRAM DISTRIBUSI'!$G$17;'DIAGRAM DISTRIBUSI'!$I$17)</c:f>
              <c:numCache>
                <c:formatCode>General</c:formatCode>
                <c:ptCount val="3"/>
                <c:pt idx="0">
                  <c:v>8</c:v>
                </c:pt>
                <c:pt idx="1">
                  <c:v>10</c:v>
                </c:pt>
                <c:pt idx="2">
                  <c:v>5</c:v>
                </c:pt>
              </c:numCache>
            </c:numRef>
          </c:val>
          <c:extLst>
            <c:ext xmlns:c16="http://schemas.microsoft.com/office/drawing/2014/chart" uri="{C3380CC4-5D6E-409C-BE32-E72D297353CC}">
              <c16:uniqueId val="{0000000E-ADC6-4229-BBEC-96087A8626CB}"/>
            </c:ext>
          </c:extLst>
        </c:ser>
        <c:dLbls>
          <c:showLegendKey val="0"/>
          <c:showVal val="1"/>
          <c:showCatName val="0"/>
          <c:showSerName val="0"/>
          <c:showPercent val="0"/>
          <c:showBubbleSize val="0"/>
        </c:dLbls>
        <c:gapWidth val="75"/>
        <c:shape val="box"/>
        <c:axId val="181561984"/>
        <c:axId val="181580160"/>
        <c:axId val="0"/>
      </c:bar3DChart>
      <c:catAx>
        <c:axId val="181561984"/>
        <c:scaling>
          <c:orientation val="minMax"/>
        </c:scaling>
        <c:delete val="0"/>
        <c:axPos val="b"/>
        <c:numFmt formatCode="General" sourceLinked="0"/>
        <c:majorTickMark val="none"/>
        <c:minorTickMark val="none"/>
        <c:tickLblPos val="nextTo"/>
        <c:txPr>
          <a:bodyPr/>
          <a:lstStyle/>
          <a:p>
            <a:pPr>
              <a:defRPr sz="1200">
                <a:latin typeface="+mn-lt"/>
                <a:cs typeface="Times New Roman" pitchFamily="18" charset="0"/>
              </a:defRPr>
            </a:pPr>
            <a:endParaRPr lang="en-US"/>
          </a:p>
        </c:txPr>
        <c:crossAx val="181580160"/>
        <c:crosses val="autoZero"/>
        <c:auto val="1"/>
        <c:lblAlgn val="ctr"/>
        <c:lblOffset val="100"/>
        <c:noMultiLvlLbl val="0"/>
      </c:catAx>
      <c:valAx>
        <c:axId val="181580160"/>
        <c:scaling>
          <c:orientation val="minMax"/>
        </c:scaling>
        <c:delete val="0"/>
        <c:axPos val="l"/>
        <c:numFmt formatCode="General" sourceLinked="1"/>
        <c:majorTickMark val="none"/>
        <c:minorTickMark val="none"/>
        <c:tickLblPos val="nextTo"/>
        <c:crossAx val="181561984"/>
        <c:crosses val="autoZero"/>
        <c:crossBetween val="between"/>
      </c:valAx>
    </c:plotArea>
    <c:legend>
      <c:legendPos val="b"/>
      <c:layout>
        <c:manualLayout>
          <c:xMode val="edge"/>
          <c:yMode val="edge"/>
          <c:x val="1.2806763285024155E-3"/>
          <c:y val="0.85612549019607842"/>
          <c:w val="0.99871932367149763"/>
          <c:h val="0.14387450980392158"/>
        </c:manualLayou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9383011168220848"/>
          <c:y val="3.9018668062911571E-2"/>
          <c:w val="0.80392971014492753"/>
          <c:h val="0.64208790849673192"/>
        </c:manualLayout>
      </c:layout>
      <c:bar3DChart>
        <c:barDir val="col"/>
        <c:grouping val="clustered"/>
        <c:varyColors val="0"/>
        <c:ser>
          <c:idx val="0"/>
          <c:order val="0"/>
          <c:tx>
            <c:strRef>
              <c:f>'DIAGRAM DISTRIBUSI'!$B$26</c:f>
              <c:strCache>
                <c:ptCount val="1"/>
                <c:pt idx="0">
                  <c:v>(Rendah) SMP/MTs</c:v>
                </c:pt>
              </c:strCache>
            </c:strRef>
          </c:tx>
          <c:invertIfNegative val="0"/>
          <c:dLbls>
            <c:dLbl>
              <c:idx val="0"/>
              <c:tx>
                <c:rich>
                  <a:bodyPr/>
                  <a:lstStyle/>
                  <a:p>
                    <a:r>
                      <a:rPr lang="en-US" b="1"/>
                      <a:t>12,63%</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9D1-4080-A999-D5F6EF3C0A76}"/>
                </c:ext>
              </c:extLst>
            </c:dLbl>
            <c:dLbl>
              <c:idx val="1"/>
              <c:tx>
                <c:rich>
                  <a:bodyPr/>
                  <a:lstStyle/>
                  <a:p>
                    <a:r>
                      <a:rPr lang="en-US" b="1"/>
                      <a:t>11,58%</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9D1-4080-A999-D5F6EF3C0A76}"/>
                </c:ext>
              </c:extLst>
            </c:dLbl>
            <c:dLbl>
              <c:idx val="2"/>
              <c:tx>
                <c:rich>
                  <a:bodyPr/>
                  <a:lstStyle/>
                  <a:p>
                    <a:r>
                      <a:rPr lang="en-US" b="1"/>
                      <a:t>1,05%</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9D1-4080-A999-D5F6EF3C0A76}"/>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 DISTRIBUSI'!$E$25;'DIAGRAM DISTRIBUSI'!$G$25;'DIAGRAM DISTRIBUSI'!$I$25)</c:f>
              <c:strCache>
                <c:ptCount val="3"/>
                <c:pt idx="0">
                  <c:v>kurang </c:v>
                </c:pt>
                <c:pt idx="1">
                  <c:v>cukup</c:v>
                </c:pt>
                <c:pt idx="2">
                  <c:v>baik</c:v>
                </c:pt>
              </c:strCache>
            </c:strRef>
          </c:cat>
          <c:val>
            <c:numRef>
              <c:f>('DIAGRAM DISTRIBUSI'!$E$26;'DIAGRAM DISTRIBUSI'!$G$26;'DIAGRAM DISTRIBUSI'!$I$26)</c:f>
              <c:numCache>
                <c:formatCode>General</c:formatCode>
                <c:ptCount val="3"/>
                <c:pt idx="0">
                  <c:v>12</c:v>
                </c:pt>
                <c:pt idx="1">
                  <c:v>11</c:v>
                </c:pt>
                <c:pt idx="2">
                  <c:v>1</c:v>
                </c:pt>
              </c:numCache>
            </c:numRef>
          </c:val>
          <c:extLst>
            <c:ext xmlns:c16="http://schemas.microsoft.com/office/drawing/2014/chart" uri="{C3380CC4-5D6E-409C-BE32-E72D297353CC}">
              <c16:uniqueId val="{00000003-69D1-4080-A999-D5F6EF3C0A76}"/>
            </c:ext>
          </c:extLst>
        </c:ser>
        <c:ser>
          <c:idx val="1"/>
          <c:order val="1"/>
          <c:tx>
            <c:strRef>
              <c:f>'DIAGRAM DISTRIBUSI'!$B$27</c:f>
              <c:strCache>
                <c:ptCount val="1"/>
                <c:pt idx="0">
                  <c:v>(Menengah) SMA/SMK</c:v>
                </c:pt>
              </c:strCache>
            </c:strRef>
          </c:tx>
          <c:spPr>
            <a:solidFill>
              <a:schemeClr val="accent2">
                <a:lumMod val="60000"/>
                <a:lumOff val="40000"/>
              </a:schemeClr>
            </a:solidFill>
          </c:spPr>
          <c:invertIfNegative val="0"/>
          <c:dLbls>
            <c:dLbl>
              <c:idx val="0"/>
              <c:tx>
                <c:rich>
                  <a:bodyPr/>
                  <a:lstStyle/>
                  <a:p>
                    <a:r>
                      <a:rPr lang="en-US" b="1"/>
                      <a:t>8,42%</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9D1-4080-A999-D5F6EF3C0A76}"/>
                </c:ext>
              </c:extLst>
            </c:dLbl>
            <c:dLbl>
              <c:idx val="1"/>
              <c:tx>
                <c:rich>
                  <a:bodyPr/>
                  <a:lstStyle/>
                  <a:p>
                    <a:r>
                      <a:rPr lang="en-US" b="1"/>
                      <a:t>32,63%</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9D1-4080-A999-D5F6EF3C0A76}"/>
                </c:ext>
              </c:extLst>
            </c:dLbl>
            <c:dLbl>
              <c:idx val="2"/>
              <c:tx>
                <c:rich>
                  <a:bodyPr/>
                  <a:lstStyle/>
                  <a:p>
                    <a:r>
                      <a:rPr lang="en-US" b="1"/>
                      <a:t>14,47%</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9D1-4080-A999-D5F6EF3C0A76}"/>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 DISTRIBUSI'!$E$25;'DIAGRAM DISTRIBUSI'!$G$25;'DIAGRAM DISTRIBUSI'!$I$25)</c:f>
              <c:strCache>
                <c:ptCount val="3"/>
                <c:pt idx="0">
                  <c:v>kurang </c:v>
                </c:pt>
                <c:pt idx="1">
                  <c:v>cukup</c:v>
                </c:pt>
                <c:pt idx="2">
                  <c:v>baik</c:v>
                </c:pt>
              </c:strCache>
            </c:strRef>
          </c:cat>
          <c:val>
            <c:numRef>
              <c:f>('DIAGRAM DISTRIBUSI'!$E$27;'DIAGRAM DISTRIBUSI'!$G$27;'DIAGRAM DISTRIBUSI'!$I$27)</c:f>
              <c:numCache>
                <c:formatCode>General</c:formatCode>
                <c:ptCount val="3"/>
                <c:pt idx="0">
                  <c:v>8</c:v>
                </c:pt>
                <c:pt idx="1">
                  <c:v>31</c:v>
                </c:pt>
                <c:pt idx="2">
                  <c:v>14</c:v>
                </c:pt>
              </c:numCache>
            </c:numRef>
          </c:val>
          <c:extLst>
            <c:ext xmlns:c16="http://schemas.microsoft.com/office/drawing/2014/chart" uri="{C3380CC4-5D6E-409C-BE32-E72D297353CC}">
              <c16:uniqueId val="{00000007-69D1-4080-A999-D5F6EF3C0A76}"/>
            </c:ext>
          </c:extLst>
        </c:ser>
        <c:ser>
          <c:idx val="2"/>
          <c:order val="2"/>
          <c:tx>
            <c:strRef>
              <c:f>'DIAGRAM DISTRIBUSI'!$B$28</c:f>
              <c:strCache>
                <c:ptCount val="1"/>
                <c:pt idx="0">
                  <c:v>(Tinggi)D3/S1</c:v>
                </c:pt>
              </c:strCache>
            </c:strRef>
          </c:tx>
          <c:spPr>
            <a:solidFill>
              <a:schemeClr val="accent5">
                <a:lumMod val="75000"/>
              </a:schemeClr>
            </a:solidFill>
          </c:spPr>
          <c:invertIfNegative val="0"/>
          <c:dLbls>
            <c:dLbl>
              <c:idx val="0"/>
              <c:tx>
                <c:rich>
                  <a:bodyPr/>
                  <a:lstStyle/>
                  <a:p>
                    <a:r>
                      <a:rPr lang="en-US" b="1"/>
                      <a:t>2,11%</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9D1-4080-A999-D5F6EF3C0A76}"/>
                </c:ext>
              </c:extLst>
            </c:dLbl>
            <c:dLbl>
              <c:idx val="1"/>
              <c:tx>
                <c:rich>
                  <a:bodyPr/>
                  <a:lstStyle/>
                  <a:p>
                    <a:r>
                      <a:rPr lang="en-US" b="1"/>
                      <a:t>9,47%</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69D1-4080-A999-D5F6EF3C0A76}"/>
                </c:ext>
              </c:extLst>
            </c:dLbl>
            <c:dLbl>
              <c:idx val="2"/>
              <c:tx>
                <c:rich>
                  <a:bodyPr/>
                  <a:lstStyle/>
                  <a:p>
                    <a:r>
                      <a:rPr lang="en-US" b="1"/>
                      <a:t>7,73%</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69D1-4080-A999-D5F6EF3C0A76}"/>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 DISTRIBUSI'!$E$25;'DIAGRAM DISTRIBUSI'!$G$25;'DIAGRAM DISTRIBUSI'!$I$25)</c:f>
              <c:strCache>
                <c:ptCount val="3"/>
                <c:pt idx="0">
                  <c:v>kurang </c:v>
                </c:pt>
                <c:pt idx="1">
                  <c:v>cukup</c:v>
                </c:pt>
                <c:pt idx="2">
                  <c:v>baik</c:v>
                </c:pt>
              </c:strCache>
            </c:strRef>
          </c:cat>
          <c:val>
            <c:numRef>
              <c:f>('DIAGRAM DISTRIBUSI'!$E$28;'DIAGRAM DISTRIBUSI'!$G$28;'DIAGRAM DISTRIBUSI'!$I$28)</c:f>
              <c:numCache>
                <c:formatCode>General</c:formatCode>
                <c:ptCount val="3"/>
                <c:pt idx="0">
                  <c:v>2</c:v>
                </c:pt>
                <c:pt idx="1">
                  <c:v>9</c:v>
                </c:pt>
                <c:pt idx="2">
                  <c:v>7</c:v>
                </c:pt>
              </c:numCache>
            </c:numRef>
          </c:val>
          <c:extLst>
            <c:ext xmlns:c16="http://schemas.microsoft.com/office/drawing/2014/chart" uri="{C3380CC4-5D6E-409C-BE32-E72D297353CC}">
              <c16:uniqueId val="{0000000B-69D1-4080-A999-D5F6EF3C0A76}"/>
            </c:ext>
          </c:extLst>
        </c:ser>
        <c:dLbls>
          <c:showLegendKey val="0"/>
          <c:showVal val="1"/>
          <c:showCatName val="0"/>
          <c:showSerName val="0"/>
          <c:showPercent val="0"/>
          <c:showBubbleSize val="0"/>
        </c:dLbls>
        <c:gapWidth val="75"/>
        <c:shape val="box"/>
        <c:axId val="182002432"/>
        <c:axId val="182003968"/>
        <c:axId val="0"/>
      </c:bar3DChart>
      <c:catAx>
        <c:axId val="182002432"/>
        <c:scaling>
          <c:orientation val="minMax"/>
        </c:scaling>
        <c:delete val="0"/>
        <c:axPos val="b"/>
        <c:numFmt formatCode="General" sourceLinked="0"/>
        <c:majorTickMark val="none"/>
        <c:minorTickMark val="none"/>
        <c:tickLblPos val="nextTo"/>
        <c:crossAx val="182003968"/>
        <c:crosses val="autoZero"/>
        <c:auto val="1"/>
        <c:lblAlgn val="ctr"/>
        <c:lblOffset val="100"/>
        <c:noMultiLvlLbl val="0"/>
      </c:catAx>
      <c:valAx>
        <c:axId val="182003968"/>
        <c:scaling>
          <c:orientation val="minMax"/>
        </c:scaling>
        <c:delete val="0"/>
        <c:axPos val="l"/>
        <c:numFmt formatCode="General" sourceLinked="1"/>
        <c:majorTickMark val="none"/>
        <c:minorTickMark val="none"/>
        <c:tickLblPos val="nextTo"/>
        <c:crossAx val="182002432"/>
        <c:crosses val="autoZero"/>
        <c:crossBetween val="between"/>
      </c:valAx>
    </c:plotArea>
    <c:legend>
      <c:legendPos val="b"/>
      <c:layout>
        <c:manualLayout>
          <c:xMode val="edge"/>
          <c:yMode val="edge"/>
          <c:x val="5.9699193759848876E-2"/>
          <c:y val="0.88438034919548103"/>
          <c:w val="0.9"/>
          <c:h val="0.115619650804519"/>
        </c:manualLayou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'DIAGRAM DISTRIBUSI'!$B$36</c:f>
              <c:strCache>
                <c:ptCount val="1"/>
                <c:pt idx="0">
                  <c:v>Ibu Rumah Tangga</c:v>
                </c:pt>
              </c:strCache>
            </c:strRef>
          </c:tx>
          <c:spPr>
            <a:solidFill>
              <a:schemeClr val="accent2">
                <a:lumMod val="60000"/>
                <a:lumOff val="40000"/>
              </a:schemeClr>
            </a:solidFill>
            <a:ln>
              <a:solidFill>
                <a:schemeClr val="accent2">
                  <a:lumMod val="40000"/>
                  <a:lumOff val="60000"/>
                </a:schemeClr>
              </a:solidFill>
            </a:ln>
            <a:effectLst/>
            <a:sp3d/>
          </c:spPr>
          <c:invertIfNegative val="0"/>
          <c:dLbls>
            <c:dLbl>
              <c:idx val="0"/>
              <c:tx>
                <c:rich>
                  <a:bodyPr/>
                  <a:lstStyle/>
                  <a:p>
                    <a:r>
                      <a:rPr lang="en-US" sz="800" b="1"/>
                      <a:t>13,68%</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9C7-4941-997D-0F554B7C66E4}"/>
                </c:ext>
              </c:extLst>
            </c:dLbl>
            <c:dLbl>
              <c:idx val="1"/>
              <c:tx>
                <c:rich>
                  <a:bodyPr/>
                  <a:lstStyle/>
                  <a:p>
                    <a:r>
                      <a:rPr lang="en-US" sz="800" b="1"/>
                      <a:t>12,63%</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9C7-4941-997D-0F554B7C66E4}"/>
                </c:ext>
              </c:extLst>
            </c:dLbl>
            <c:dLbl>
              <c:idx val="2"/>
              <c:layout>
                <c:manualLayout>
                  <c:x val="-1.533816425120773E-2"/>
                  <c:y val="1.6601307189542485E-2"/>
                </c:manualLayout>
              </c:layout>
              <c:tx>
                <c:rich>
                  <a:bodyPr/>
                  <a:lstStyle/>
                  <a:p>
                    <a:r>
                      <a:rPr lang="en-US" sz="800" b="1"/>
                      <a:t>4,21%</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9C7-4941-997D-0F554B7C66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 DISTRIBUSI'!$E$35;'DIAGRAM DISTRIBUSI'!$G$35;'DIAGRAM DISTRIBUSI'!$I$35)</c:f>
              <c:strCache>
                <c:ptCount val="3"/>
                <c:pt idx="0">
                  <c:v>kurang </c:v>
                </c:pt>
                <c:pt idx="1">
                  <c:v>cukup</c:v>
                </c:pt>
                <c:pt idx="2">
                  <c:v>baik</c:v>
                </c:pt>
              </c:strCache>
            </c:strRef>
          </c:cat>
          <c:val>
            <c:numRef>
              <c:f>('DIAGRAM DISTRIBUSI'!$E$36;'DIAGRAM DISTRIBUSI'!$G$36;'DIAGRAM DISTRIBUSI'!$I$36)</c:f>
              <c:numCache>
                <c:formatCode>General</c:formatCode>
                <c:ptCount val="3"/>
                <c:pt idx="0">
                  <c:v>13</c:v>
                </c:pt>
                <c:pt idx="1">
                  <c:v>12</c:v>
                </c:pt>
                <c:pt idx="2">
                  <c:v>4</c:v>
                </c:pt>
              </c:numCache>
            </c:numRef>
          </c:val>
          <c:extLst>
            <c:ext xmlns:c16="http://schemas.microsoft.com/office/drawing/2014/chart" uri="{C3380CC4-5D6E-409C-BE32-E72D297353CC}">
              <c16:uniqueId val="{00000003-29C7-4941-997D-0F554B7C66E4}"/>
            </c:ext>
          </c:extLst>
        </c:ser>
        <c:ser>
          <c:idx val="1"/>
          <c:order val="1"/>
          <c:tx>
            <c:strRef>
              <c:f>'DIAGRAM DISTRIBUSI'!$B$37</c:f>
              <c:strCache>
                <c:ptCount val="1"/>
                <c:pt idx="0">
                  <c:v>Mahasiswa</c:v>
                </c:pt>
              </c:strCache>
            </c:strRef>
          </c:tx>
          <c:spPr>
            <a:solidFill>
              <a:schemeClr val="bg2">
                <a:lumMod val="50000"/>
              </a:schemeClr>
            </a:solidFill>
            <a:ln>
              <a:noFill/>
            </a:ln>
            <a:effectLst/>
            <a:sp3d/>
          </c:spPr>
          <c:invertIfNegative val="0"/>
          <c:dLbls>
            <c:dLbl>
              <c:idx val="0"/>
              <c:layout>
                <c:manualLayout>
                  <c:x val="1.533816425120773E-2"/>
                  <c:y val="-4.1503267973856213E-3"/>
                </c:manualLayout>
              </c:layout>
              <c:tx>
                <c:rich>
                  <a:bodyPr/>
                  <a:lstStyle/>
                  <a:p>
                    <a:r>
                      <a:rPr lang="en-US" b="1"/>
                      <a:t>0%</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9C7-4941-997D-0F554B7C66E4}"/>
                </c:ext>
              </c:extLst>
            </c:dLbl>
            <c:dLbl>
              <c:idx val="1"/>
              <c:tx>
                <c:rich>
                  <a:bodyPr/>
                  <a:lstStyle/>
                  <a:p>
                    <a:r>
                      <a:rPr lang="en-US" sz="800" b="1"/>
                      <a:t>9,47%</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9C7-4941-997D-0F554B7C66E4}"/>
                </c:ext>
              </c:extLst>
            </c:dLbl>
            <c:dLbl>
              <c:idx val="2"/>
              <c:tx>
                <c:rich>
                  <a:bodyPr/>
                  <a:lstStyle/>
                  <a:p>
                    <a:r>
                      <a:rPr lang="en-US" sz="800" b="1"/>
                      <a:t>4,21%</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9C7-4941-997D-0F554B7C66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 DISTRIBUSI'!$E$35;'DIAGRAM DISTRIBUSI'!$G$35;'DIAGRAM DISTRIBUSI'!$I$35)</c:f>
              <c:strCache>
                <c:ptCount val="3"/>
                <c:pt idx="0">
                  <c:v>kurang </c:v>
                </c:pt>
                <c:pt idx="1">
                  <c:v>cukup</c:v>
                </c:pt>
                <c:pt idx="2">
                  <c:v>baik</c:v>
                </c:pt>
              </c:strCache>
            </c:strRef>
          </c:cat>
          <c:val>
            <c:numRef>
              <c:f>('DIAGRAM DISTRIBUSI'!$E$37;'DIAGRAM DISTRIBUSI'!$G$37;'DIAGRAM DISTRIBUSI'!$I$37)</c:f>
              <c:numCache>
                <c:formatCode>General</c:formatCode>
                <c:ptCount val="3"/>
                <c:pt idx="0">
                  <c:v>0</c:v>
                </c:pt>
                <c:pt idx="1">
                  <c:v>9</c:v>
                </c:pt>
                <c:pt idx="2">
                  <c:v>4</c:v>
                </c:pt>
              </c:numCache>
            </c:numRef>
          </c:val>
          <c:extLst>
            <c:ext xmlns:c16="http://schemas.microsoft.com/office/drawing/2014/chart" uri="{C3380CC4-5D6E-409C-BE32-E72D297353CC}">
              <c16:uniqueId val="{00000007-29C7-4941-997D-0F554B7C66E4}"/>
            </c:ext>
          </c:extLst>
        </c:ser>
        <c:ser>
          <c:idx val="2"/>
          <c:order val="2"/>
          <c:tx>
            <c:strRef>
              <c:f>'DIAGRAM DISTRIBUSI'!$B$38</c:f>
              <c:strCache>
                <c:ptCount val="1"/>
                <c:pt idx="0">
                  <c:v>PNS/Honorer</c:v>
                </c:pt>
              </c:strCache>
            </c:strRef>
          </c:tx>
          <c:spPr>
            <a:solidFill>
              <a:schemeClr val="accent5">
                <a:lumMod val="75000"/>
              </a:schemeClr>
            </a:solidFill>
            <a:ln>
              <a:solidFill>
                <a:schemeClr val="accent5">
                  <a:lumMod val="75000"/>
                </a:schemeClr>
              </a:solidFill>
            </a:ln>
            <a:effectLst/>
            <a:sp3d/>
          </c:spPr>
          <c:invertIfNegative val="0"/>
          <c:dLbls>
            <c:dLbl>
              <c:idx val="0"/>
              <c:tx>
                <c:rich>
                  <a:bodyPr/>
                  <a:lstStyle/>
                  <a:p>
                    <a:r>
                      <a:rPr lang="en-US" sz="800" b="1"/>
                      <a:t>3,16%</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29C7-4941-997D-0F554B7C66E4}"/>
                </c:ext>
              </c:extLst>
            </c:dLbl>
            <c:dLbl>
              <c:idx val="1"/>
              <c:tx>
                <c:rich>
                  <a:bodyPr/>
                  <a:lstStyle/>
                  <a:p>
                    <a:r>
                      <a:rPr lang="en-US" sz="800" b="1"/>
                      <a:t>6,32%</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29C7-4941-997D-0F554B7C66E4}"/>
                </c:ext>
              </c:extLst>
            </c:dLbl>
            <c:dLbl>
              <c:idx val="2"/>
              <c:tx>
                <c:rich>
                  <a:bodyPr/>
                  <a:lstStyle/>
                  <a:p>
                    <a:r>
                      <a:rPr lang="en-US" sz="800" b="1"/>
                      <a:t>5,26%</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29C7-4941-997D-0F554B7C66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 DISTRIBUSI'!$E$35;'DIAGRAM DISTRIBUSI'!$G$35;'DIAGRAM DISTRIBUSI'!$I$35)</c:f>
              <c:strCache>
                <c:ptCount val="3"/>
                <c:pt idx="0">
                  <c:v>kurang </c:v>
                </c:pt>
                <c:pt idx="1">
                  <c:v>cukup</c:v>
                </c:pt>
                <c:pt idx="2">
                  <c:v>baik</c:v>
                </c:pt>
              </c:strCache>
            </c:strRef>
          </c:cat>
          <c:val>
            <c:numRef>
              <c:f>('DIAGRAM DISTRIBUSI'!$E$38;'DIAGRAM DISTRIBUSI'!$G$38;'DIAGRAM DISTRIBUSI'!$I$38)</c:f>
              <c:numCache>
                <c:formatCode>General</c:formatCode>
                <c:ptCount val="3"/>
                <c:pt idx="0">
                  <c:v>3</c:v>
                </c:pt>
                <c:pt idx="1">
                  <c:v>6</c:v>
                </c:pt>
                <c:pt idx="2">
                  <c:v>5</c:v>
                </c:pt>
              </c:numCache>
            </c:numRef>
          </c:val>
          <c:extLst>
            <c:ext xmlns:c16="http://schemas.microsoft.com/office/drawing/2014/chart" uri="{C3380CC4-5D6E-409C-BE32-E72D297353CC}">
              <c16:uniqueId val="{0000000B-29C7-4941-997D-0F554B7C66E4}"/>
            </c:ext>
          </c:extLst>
        </c:ser>
        <c:ser>
          <c:idx val="3"/>
          <c:order val="3"/>
          <c:tx>
            <c:strRef>
              <c:f>'DIAGRAM DISTRIBUSI'!$B$39</c:f>
              <c:strCache>
                <c:ptCount val="1"/>
                <c:pt idx="0">
                  <c:v>Wirausaha/Wiraswasta</c:v>
                </c:pt>
              </c:strCache>
            </c:strRef>
          </c:tx>
          <c:spPr>
            <a:solidFill>
              <a:schemeClr val="accent6">
                <a:lumMod val="75000"/>
              </a:schemeClr>
            </a:solidFill>
            <a:ln>
              <a:noFill/>
            </a:ln>
            <a:effectLst/>
            <a:sp3d/>
          </c:spPr>
          <c:invertIfNegative val="0"/>
          <c:dLbls>
            <c:dLbl>
              <c:idx val="0"/>
              <c:tx>
                <c:rich>
                  <a:bodyPr/>
                  <a:lstStyle/>
                  <a:p>
                    <a:r>
                      <a:rPr lang="en-US" sz="800" b="1"/>
                      <a:t>11,58</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29C7-4941-997D-0F554B7C66E4}"/>
                </c:ext>
              </c:extLst>
            </c:dLbl>
            <c:dLbl>
              <c:idx val="1"/>
              <c:tx>
                <c:rich>
                  <a:bodyPr/>
                  <a:lstStyle/>
                  <a:p>
                    <a:r>
                      <a:rPr lang="en-US" sz="800" b="1"/>
                      <a:t>23,16%</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29C7-4941-997D-0F554B7C66E4}"/>
                </c:ext>
              </c:extLst>
            </c:dLbl>
            <c:dLbl>
              <c:idx val="2"/>
              <c:tx>
                <c:rich>
                  <a:bodyPr/>
                  <a:lstStyle/>
                  <a:p>
                    <a:r>
                      <a:rPr lang="en-US" sz="800" b="1"/>
                      <a:t>6,23%</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29C7-4941-997D-0F554B7C66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 DISTRIBUSI'!$E$35;'DIAGRAM DISTRIBUSI'!$G$35;'DIAGRAM DISTRIBUSI'!$I$35)</c:f>
              <c:strCache>
                <c:ptCount val="3"/>
                <c:pt idx="0">
                  <c:v>kurang </c:v>
                </c:pt>
                <c:pt idx="1">
                  <c:v>cukup</c:v>
                </c:pt>
                <c:pt idx="2">
                  <c:v>baik</c:v>
                </c:pt>
              </c:strCache>
            </c:strRef>
          </c:cat>
          <c:val>
            <c:numRef>
              <c:f>('DIAGRAM DISTRIBUSI'!$E$39;'DIAGRAM DISTRIBUSI'!$G$39;'DIAGRAM DISTRIBUSI'!$I$39)</c:f>
              <c:numCache>
                <c:formatCode>General</c:formatCode>
                <c:ptCount val="3"/>
                <c:pt idx="0">
                  <c:v>11</c:v>
                </c:pt>
                <c:pt idx="1">
                  <c:v>22</c:v>
                </c:pt>
                <c:pt idx="2">
                  <c:v>6</c:v>
                </c:pt>
              </c:numCache>
            </c:numRef>
          </c:val>
          <c:extLst>
            <c:ext xmlns:c16="http://schemas.microsoft.com/office/drawing/2014/chart" uri="{C3380CC4-5D6E-409C-BE32-E72D297353CC}">
              <c16:uniqueId val="{0000000F-29C7-4941-997D-0F554B7C66E4}"/>
            </c:ext>
          </c:extLst>
        </c:ser>
        <c:dLbls>
          <c:showLegendKey val="0"/>
          <c:showVal val="1"/>
          <c:showCatName val="0"/>
          <c:showSerName val="0"/>
          <c:showPercent val="0"/>
          <c:showBubbleSize val="0"/>
        </c:dLbls>
        <c:gapWidth val="150"/>
        <c:gapDepth val="0"/>
        <c:shape val="box"/>
        <c:axId val="182380032"/>
        <c:axId val="182381568"/>
        <c:axId val="0"/>
      </c:bar3DChart>
      <c:catAx>
        <c:axId val="18238003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381568"/>
        <c:crosses val="autoZero"/>
        <c:auto val="1"/>
        <c:lblAlgn val="ctr"/>
        <c:lblOffset val="100"/>
        <c:noMultiLvlLbl val="0"/>
      </c:catAx>
      <c:valAx>
        <c:axId val="18238156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380032"/>
        <c:crosses val="autoZero"/>
        <c:crossBetween val="between"/>
      </c:valAx>
      <c:spPr>
        <a:noFill/>
        <a:ln>
          <a:noFill/>
        </a:ln>
        <a:effectLst/>
      </c:spPr>
    </c:plotArea>
    <c:legend>
      <c:legendPos val="b"/>
      <c:layout>
        <c:manualLayout>
          <c:xMode val="edge"/>
          <c:yMode val="edge"/>
          <c:x val="6.5453434127231078E-2"/>
          <c:y val="0.91292352138119337"/>
          <c:w val="0.89999987832048189"/>
          <c:h val="8.55157784859069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0.30161</cdr:x>
      <cdr:y>0.77402</cdr:y>
    </cdr:from>
    <cdr:to>
      <cdr:x>0.74335</cdr:x>
      <cdr:y>0.83628</cdr:y>
    </cdr:to>
    <cdr:sp macro="" textlink="">
      <cdr:nvSpPr>
        <cdr:cNvPr id="3" name="TextBox 1"/>
        <cdr:cNvSpPr txBox="1"/>
      </cdr:nvSpPr>
      <cdr:spPr>
        <a:xfrm xmlns:a="http://schemas.openxmlformats.org/drawingml/2006/main">
          <a:off x="1139929" y="2089389"/>
          <a:ext cx="1669565" cy="1680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t>Level of Knowledge</a:t>
          </a:r>
          <a:endParaRPr lang="id-ID" sz="1200" b="1"/>
        </a:p>
      </cdr:txBody>
    </cdr:sp>
  </cdr:relSizeAnchor>
  <cdr:relSizeAnchor xmlns:cdr="http://schemas.openxmlformats.org/drawingml/2006/chartDrawing">
    <cdr:from>
      <cdr:x>0.06442</cdr:x>
      <cdr:y>0.20233</cdr:y>
    </cdr:from>
    <cdr:to>
      <cdr:x>0.11043</cdr:x>
      <cdr:y>0.71593</cdr:y>
    </cdr:to>
    <cdr:sp macro="" textlink="">
      <cdr:nvSpPr>
        <cdr:cNvPr id="4" name="TextBox 1"/>
        <cdr:cNvSpPr txBox="1"/>
      </cdr:nvSpPr>
      <cdr:spPr>
        <a:xfrm xmlns:a="http://schemas.openxmlformats.org/drawingml/2006/main" rot="16200000">
          <a:off x="-423863" y="1309687"/>
          <a:ext cx="1571625"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200" b="1"/>
            <a:t>Number of Respondents</a:t>
          </a:r>
          <a:endParaRPr lang="id-ID" sz="1200" b="1"/>
        </a:p>
      </cdr:txBody>
    </cdr:sp>
  </cdr:relSizeAnchor>
  <cdr:relSizeAnchor xmlns:cdr="http://schemas.openxmlformats.org/drawingml/2006/chartDrawing">
    <cdr:from>
      <cdr:x>0.48508</cdr:x>
      <cdr:y>0.68422</cdr:y>
    </cdr:from>
    <cdr:to>
      <cdr:x>0.63722</cdr:x>
      <cdr:y>0.78629</cdr:y>
    </cdr:to>
    <cdr:sp macro="" textlink="">
      <cdr:nvSpPr>
        <cdr:cNvPr id="2" name="Text Box 1"/>
        <cdr:cNvSpPr txBox="1"/>
      </cdr:nvSpPr>
      <cdr:spPr>
        <a:xfrm xmlns:a="http://schemas.openxmlformats.org/drawingml/2006/main">
          <a:off x="2095501" y="1724025"/>
          <a:ext cx="657224" cy="257175"/>
        </a:xfrm>
        <a:prstGeom xmlns:a="http://schemas.openxmlformats.org/drawingml/2006/main" prst="rect">
          <a:avLst/>
        </a:prstGeom>
        <a:solidFill xmlns:a="http://schemas.openxmlformats.org/drawingml/2006/main">
          <a:schemeClr val="bg1">
            <a:lumMod val="95000"/>
          </a:schemeClr>
        </a:solidFill>
      </cdr:spPr>
      <cdr:txBody>
        <a:bodyPr xmlns:a="http://schemas.openxmlformats.org/drawingml/2006/main" vertOverflow="clip" wrap="square" rtlCol="0"/>
        <a:lstStyle xmlns:a="http://schemas.openxmlformats.org/drawingml/2006/main"/>
        <a:p xmlns:a="http://schemas.openxmlformats.org/drawingml/2006/main">
          <a:r>
            <a:rPr lang="en-ID" sz="1100"/>
            <a:t>Enough</a:t>
          </a:r>
        </a:p>
      </cdr:txBody>
    </cdr:sp>
  </cdr:relSizeAnchor>
  <cdr:relSizeAnchor xmlns:cdr="http://schemas.openxmlformats.org/drawingml/2006/chartDrawing">
    <cdr:from>
      <cdr:x>0.30869</cdr:x>
      <cdr:y>0.69178</cdr:y>
    </cdr:from>
    <cdr:to>
      <cdr:x>0.44098</cdr:x>
      <cdr:y>0.77873</cdr:y>
    </cdr:to>
    <cdr:sp macro="" textlink="">
      <cdr:nvSpPr>
        <cdr:cNvPr id="5" name="Text Box 4"/>
        <cdr:cNvSpPr txBox="1"/>
      </cdr:nvSpPr>
      <cdr:spPr>
        <a:xfrm xmlns:a="http://schemas.openxmlformats.org/drawingml/2006/main">
          <a:off x="1333500" y="1743075"/>
          <a:ext cx="571500" cy="219075"/>
        </a:xfrm>
        <a:prstGeom xmlns:a="http://schemas.openxmlformats.org/drawingml/2006/main" prst="rect">
          <a:avLst/>
        </a:prstGeom>
        <a:solidFill xmlns:a="http://schemas.openxmlformats.org/drawingml/2006/main">
          <a:schemeClr val="bg1">
            <a:lumMod val="95000"/>
          </a:schemeClr>
        </a:solidFill>
      </cdr:spPr>
      <cdr:txBody>
        <a:bodyPr xmlns:a="http://schemas.openxmlformats.org/drawingml/2006/main" vertOverflow="clip" wrap="square" rtlCol="0"/>
        <a:lstStyle xmlns:a="http://schemas.openxmlformats.org/drawingml/2006/main"/>
        <a:p xmlns:a="http://schemas.openxmlformats.org/drawingml/2006/main">
          <a:r>
            <a:rPr lang="en-ID" sz="1100"/>
            <a:t>less</a:t>
          </a:r>
        </a:p>
      </cdr:txBody>
    </cdr:sp>
  </cdr:relSizeAnchor>
  <cdr:relSizeAnchor xmlns:cdr="http://schemas.openxmlformats.org/drawingml/2006/chartDrawing">
    <cdr:from>
      <cdr:x>0.08158</cdr:x>
      <cdr:y>0.72959</cdr:y>
    </cdr:from>
    <cdr:to>
      <cdr:x>0.21608</cdr:x>
      <cdr:y>0.83543</cdr:y>
    </cdr:to>
    <cdr:sp macro="" textlink="">
      <cdr:nvSpPr>
        <cdr:cNvPr id="6" name="Text Box 5"/>
        <cdr:cNvSpPr txBox="1"/>
      </cdr:nvSpPr>
      <cdr:spPr>
        <a:xfrm xmlns:a="http://schemas.openxmlformats.org/drawingml/2006/main">
          <a:off x="352425" y="1838325"/>
          <a:ext cx="58102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D" sz="1100"/>
        </a:p>
      </cdr:txBody>
    </cdr:sp>
  </cdr:relSizeAnchor>
  <cdr:relSizeAnchor xmlns:cdr="http://schemas.openxmlformats.org/drawingml/2006/chartDrawing">
    <cdr:from>
      <cdr:x>0.68793</cdr:x>
      <cdr:y>0.68422</cdr:y>
    </cdr:from>
    <cdr:to>
      <cdr:x>0.82464</cdr:x>
      <cdr:y>0.76739</cdr:y>
    </cdr:to>
    <cdr:sp macro="" textlink="">
      <cdr:nvSpPr>
        <cdr:cNvPr id="7" name="Text Box 6"/>
        <cdr:cNvSpPr txBox="1"/>
      </cdr:nvSpPr>
      <cdr:spPr>
        <a:xfrm xmlns:a="http://schemas.openxmlformats.org/drawingml/2006/main">
          <a:off x="2971800" y="1724025"/>
          <a:ext cx="590550" cy="209550"/>
        </a:xfrm>
        <a:prstGeom xmlns:a="http://schemas.openxmlformats.org/drawingml/2006/main" prst="rect">
          <a:avLst/>
        </a:prstGeom>
        <a:solidFill xmlns:a="http://schemas.openxmlformats.org/drawingml/2006/main">
          <a:schemeClr val="bg1">
            <a:lumMod val="95000"/>
          </a:schemeClr>
        </a:solidFill>
      </cdr:spPr>
      <cdr:txBody>
        <a:bodyPr xmlns:a="http://schemas.openxmlformats.org/drawingml/2006/main" vertOverflow="clip" wrap="square" rtlCol="0"/>
        <a:lstStyle xmlns:a="http://schemas.openxmlformats.org/drawingml/2006/main"/>
        <a:p xmlns:a="http://schemas.openxmlformats.org/drawingml/2006/main">
          <a:r>
            <a:rPr lang="en-ID" sz="1100"/>
            <a:t>Good</a:t>
          </a:r>
        </a:p>
      </cdr:txBody>
    </cdr:sp>
  </cdr:relSizeAnchor>
  <cdr:relSizeAnchor xmlns:cdr="http://schemas.openxmlformats.org/drawingml/2006/chartDrawing">
    <cdr:from>
      <cdr:x>0.60415</cdr:x>
      <cdr:y>0.87702</cdr:y>
    </cdr:from>
    <cdr:to>
      <cdr:x>0.74085</cdr:x>
      <cdr:y>0.9753</cdr:y>
    </cdr:to>
    <cdr:sp macro="" textlink="">
      <cdr:nvSpPr>
        <cdr:cNvPr id="8" name="Text Box 7"/>
        <cdr:cNvSpPr txBox="1"/>
      </cdr:nvSpPr>
      <cdr:spPr>
        <a:xfrm xmlns:a="http://schemas.openxmlformats.org/drawingml/2006/main">
          <a:off x="2609850" y="2209800"/>
          <a:ext cx="590550" cy="247650"/>
        </a:xfrm>
        <a:prstGeom xmlns:a="http://schemas.openxmlformats.org/drawingml/2006/main" prst="rect">
          <a:avLst/>
        </a:prstGeom>
        <a:solidFill xmlns:a="http://schemas.openxmlformats.org/drawingml/2006/main">
          <a:schemeClr val="accent2">
            <a:lumMod val="60000"/>
            <a:lumOff val="40000"/>
          </a:schemeClr>
        </a:solidFill>
      </cdr:spPr>
      <cdr:txBody>
        <a:bodyPr xmlns:a="http://schemas.openxmlformats.org/drawingml/2006/main" vertOverflow="clip" wrap="square" rtlCol="0"/>
        <a:lstStyle xmlns:a="http://schemas.openxmlformats.org/drawingml/2006/main"/>
        <a:p xmlns:a="http://schemas.openxmlformats.org/drawingml/2006/main">
          <a:r>
            <a:rPr lang="en-ID" sz="1100"/>
            <a:t>Man</a:t>
          </a:r>
        </a:p>
      </cdr:txBody>
    </cdr:sp>
  </cdr:relSizeAnchor>
  <cdr:relSizeAnchor xmlns:cdr="http://schemas.openxmlformats.org/drawingml/2006/chartDrawing">
    <cdr:from>
      <cdr:x>0.76731</cdr:x>
      <cdr:y>0.87702</cdr:y>
    </cdr:from>
    <cdr:to>
      <cdr:x>0.95252</cdr:x>
      <cdr:y>0.96774</cdr:y>
    </cdr:to>
    <cdr:sp macro="" textlink="">
      <cdr:nvSpPr>
        <cdr:cNvPr id="9" name="Text Box 8"/>
        <cdr:cNvSpPr txBox="1"/>
      </cdr:nvSpPr>
      <cdr:spPr>
        <a:xfrm xmlns:a="http://schemas.openxmlformats.org/drawingml/2006/main">
          <a:off x="3314700" y="2209800"/>
          <a:ext cx="800100" cy="228600"/>
        </a:xfrm>
        <a:prstGeom xmlns:a="http://schemas.openxmlformats.org/drawingml/2006/main" prst="rect">
          <a:avLst/>
        </a:prstGeom>
        <a:solidFill xmlns:a="http://schemas.openxmlformats.org/drawingml/2006/main">
          <a:schemeClr val="accent1">
            <a:lumMod val="60000"/>
            <a:lumOff val="40000"/>
          </a:schemeClr>
        </a:solidFill>
      </cdr:spPr>
      <cdr:txBody>
        <a:bodyPr xmlns:a="http://schemas.openxmlformats.org/drawingml/2006/main" vertOverflow="clip" wrap="square" rtlCol="0"/>
        <a:lstStyle xmlns:a="http://schemas.openxmlformats.org/drawingml/2006/main"/>
        <a:p xmlns:a="http://schemas.openxmlformats.org/drawingml/2006/main">
          <a:r>
            <a:rPr lang="en-ID" sz="1100"/>
            <a:t>Woman</a:t>
          </a:r>
        </a:p>
      </cdr:txBody>
    </cdr:sp>
  </cdr:relSizeAnchor>
</c:userShapes>
</file>

<file path=word/drawings/drawing2.xml><?xml version="1.0" encoding="utf-8"?>
<c:userShapes xmlns:c="http://schemas.openxmlformats.org/drawingml/2006/chart">
  <cdr:relSizeAnchor xmlns:cdr="http://schemas.openxmlformats.org/drawingml/2006/chartDrawing">
    <cdr:from>
      <cdr:x>0.29449</cdr:x>
      <cdr:y>0.80931</cdr:y>
    </cdr:from>
    <cdr:to>
      <cdr:x>0.73623</cdr:x>
      <cdr:y>0.87157</cdr:y>
    </cdr:to>
    <cdr:sp macro="" textlink="">
      <cdr:nvSpPr>
        <cdr:cNvPr id="3" name="TextBox 1"/>
        <cdr:cNvSpPr txBox="1"/>
      </cdr:nvSpPr>
      <cdr:spPr>
        <a:xfrm xmlns:a="http://schemas.openxmlformats.org/drawingml/2006/main">
          <a:off x="1219200" y="2476500"/>
          <a:ext cx="1828800"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t>Level</a:t>
          </a:r>
          <a:r>
            <a:rPr lang="en-US" sz="1200" b="1" baseline="0"/>
            <a:t> of Knowledge</a:t>
          </a:r>
          <a:endParaRPr lang="id-ID" sz="1200" b="1"/>
        </a:p>
      </cdr:txBody>
    </cdr:sp>
  </cdr:relSizeAnchor>
  <cdr:relSizeAnchor xmlns:cdr="http://schemas.openxmlformats.org/drawingml/2006/chartDrawing">
    <cdr:from>
      <cdr:x>0.05062</cdr:x>
      <cdr:y>0.23346</cdr:y>
    </cdr:from>
    <cdr:to>
      <cdr:x>0.09663</cdr:x>
      <cdr:y>0.74706</cdr:y>
    </cdr:to>
    <cdr:sp macro="" textlink="">
      <cdr:nvSpPr>
        <cdr:cNvPr id="4" name="TextBox 1"/>
        <cdr:cNvSpPr txBox="1"/>
      </cdr:nvSpPr>
      <cdr:spPr>
        <a:xfrm xmlns:a="http://schemas.openxmlformats.org/drawingml/2006/main" rot="16200000">
          <a:off x="-481011" y="1404937"/>
          <a:ext cx="1571625"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200" b="1"/>
            <a:t>Number of Respondents</a:t>
          </a:r>
          <a:endParaRPr lang="id-ID" sz="1200" b="1"/>
        </a:p>
      </cdr:txBody>
    </cdr:sp>
  </cdr:relSizeAnchor>
  <cdr:relSizeAnchor xmlns:cdr="http://schemas.openxmlformats.org/drawingml/2006/chartDrawing">
    <cdr:from>
      <cdr:x>0.27378</cdr:x>
      <cdr:y>0.73512</cdr:y>
    </cdr:from>
    <cdr:to>
      <cdr:x>0.40079</cdr:x>
      <cdr:y>0.81628</cdr:y>
    </cdr:to>
    <cdr:sp macro="" textlink="">
      <cdr:nvSpPr>
        <cdr:cNvPr id="2" name="Text Box 1"/>
        <cdr:cNvSpPr txBox="1"/>
      </cdr:nvSpPr>
      <cdr:spPr>
        <a:xfrm xmlns:a="http://schemas.openxmlformats.org/drawingml/2006/main">
          <a:off x="1231900" y="1984375"/>
          <a:ext cx="571500" cy="219075"/>
        </a:xfrm>
        <a:prstGeom xmlns:a="http://schemas.openxmlformats.org/drawingml/2006/main" prst="rect">
          <a:avLst/>
        </a:prstGeom>
        <a:solidFill xmlns:a="http://schemas.openxmlformats.org/drawingml/2006/main">
          <a:schemeClr val="bg1">
            <a:lumMod val="95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100"/>
            <a:t>less</a:t>
          </a:r>
        </a:p>
      </cdr:txBody>
    </cdr:sp>
  </cdr:relSizeAnchor>
  <cdr:relSizeAnchor xmlns:cdr="http://schemas.openxmlformats.org/drawingml/2006/chartDrawing">
    <cdr:from>
      <cdr:x>0.48123</cdr:x>
      <cdr:y>0.73512</cdr:y>
    </cdr:from>
    <cdr:to>
      <cdr:x>0.62729</cdr:x>
      <cdr:y>0.83039</cdr:y>
    </cdr:to>
    <cdr:sp macro="" textlink="">
      <cdr:nvSpPr>
        <cdr:cNvPr id="5" name="Text Box 1"/>
        <cdr:cNvSpPr txBox="1"/>
      </cdr:nvSpPr>
      <cdr:spPr>
        <a:xfrm xmlns:a="http://schemas.openxmlformats.org/drawingml/2006/main">
          <a:off x="2165351" y="1984375"/>
          <a:ext cx="657224" cy="257175"/>
        </a:xfrm>
        <a:prstGeom xmlns:a="http://schemas.openxmlformats.org/drawingml/2006/main" prst="rect">
          <a:avLst/>
        </a:prstGeom>
        <a:solidFill xmlns:a="http://schemas.openxmlformats.org/drawingml/2006/main">
          <a:schemeClr val="bg1">
            <a:lumMod val="95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100"/>
            <a:t>Enough</a:t>
          </a:r>
        </a:p>
      </cdr:txBody>
    </cdr:sp>
  </cdr:relSizeAnchor>
  <cdr:relSizeAnchor xmlns:cdr="http://schemas.openxmlformats.org/drawingml/2006/chartDrawing">
    <cdr:from>
      <cdr:x>0.70138</cdr:x>
      <cdr:y>0.74218</cdr:y>
    </cdr:from>
    <cdr:to>
      <cdr:x>0.83263</cdr:x>
      <cdr:y>0.81981</cdr:y>
    </cdr:to>
    <cdr:sp macro="" textlink="">
      <cdr:nvSpPr>
        <cdr:cNvPr id="6" name="Text Box 1"/>
        <cdr:cNvSpPr txBox="1"/>
      </cdr:nvSpPr>
      <cdr:spPr>
        <a:xfrm xmlns:a="http://schemas.openxmlformats.org/drawingml/2006/main">
          <a:off x="3155950" y="2003425"/>
          <a:ext cx="590550" cy="209550"/>
        </a:xfrm>
        <a:prstGeom xmlns:a="http://schemas.openxmlformats.org/drawingml/2006/main" prst="rect">
          <a:avLst/>
        </a:prstGeom>
        <a:solidFill xmlns:a="http://schemas.openxmlformats.org/drawingml/2006/main">
          <a:schemeClr val="bg1">
            <a:lumMod val="95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100"/>
            <a:t>Good</a:t>
          </a:r>
        </a:p>
      </cdr:txBody>
    </cdr:sp>
  </cdr:relSizeAnchor>
  <cdr:relSizeAnchor xmlns:cdr="http://schemas.openxmlformats.org/drawingml/2006/chartDrawing">
    <cdr:from>
      <cdr:x>0.03175</cdr:x>
      <cdr:y>0.73042</cdr:y>
    </cdr:from>
    <cdr:to>
      <cdr:x>0.29636</cdr:x>
      <cdr:y>0.81157</cdr:y>
    </cdr:to>
    <cdr:sp macro="" textlink="">
      <cdr:nvSpPr>
        <cdr:cNvPr id="7" name="Text Box 6"/>
        <cdr:cNvSpPr txBox="1"/>
      </cdr:nvSpPr>
      <cdr:spPr>
        <a:xfrm xmlns:a="http://schemas.openxmlformats.org/drawingml/2006/main">
          <a:off x="142875" y="1971675"/>
          <a:ext cx="1190625"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D" sz="1100"/>
        </a:p>
      </cdr:txBody>
    </cdr:sp>
  </cdr:relSizeAnchor>
  <cdr:relSizeAnchor xmlns:cdr="http://schemas.openxmlformats.org/drawingml/2006/chartDrawing">
    <cdr:from>
      <cdr:x>0.03387</cdr:x>
      <cdr:y>0.88215</cdr:y>
    </cdr:from>
    <cdr:to>
      <cdr:x>0.33023</cdr:x>
      <cdr:y>0.9753</cdr:y>
    </cdr:to>
    <cdr:sp macro="" textlink="">
      <cdr:nvSpPr>
        <cdr:cNvPr id="8" name="Text Box 7"/>
        <cdr:cNvSpPr txBox="1"/>
      </cdr:nvSpPr>
      <cdr:spPr>
        <a:xfrm xmlns:a="http://schemas.openxmlformats.org/drawingml/2006/main">
          <a:off x="152400" y="2381249"/>
          <a:ext cx="1333500" cy="251461"/>
        </a:xfrm>
        <a:prstGeom xmlns:a="http://schemas.openxmlformats.org/drawingml/2006/main" prst="rect">
          <a:avLst/>
        </a:prstGeom>
        <a:solidFill xmlns:a="http://schemas.openxmlformats.org/drawingml/2006/main">
          <a:schemeClr val="accent6">
            <a:lumMod val="75000"/>
          </a:schemeClr>
        </a:solidFill>
      </cdr:spPr>
      <cdr:txBody>
        <a:bodyPr xmlns:a="http://schemas.openxmlformats.org/drawingml/2006/main" vertOverflow="clip" wrap="square" rtlCol="0"/>
        <a:lstStyle xmlns:a="http://schemas.openxmlformats.org/drawingml/2006/main"/>
        <a:p xmlns:a="http://schemas.openxmlformats.org/drawingml/2006/main">
          <a:r>
            <a:rPr lang="en-ID" sz="1000"/>
            <a:t>youth (17-25 years)</a:t>
          </a:r>
        </a:p>
      </cdr:txBody>
    </cdr:sp>
  </cdr:relSizeAnchor>
  <cdr:relSizeAnchor xmlns:cdr="http://schemas.openxmlformats.org/drawingml/2006/chartDrawing">
    <cdr:from>
      <cdr:x>0.3521</cdr:x>
      <cdr:y>0.88685</cdr:y>
    </cdr:from>
    <cdr:to>
      <cdr:x>0.6527</cdr:x>
      <cdr:y>0.98</cdr:y>
    </cdr:to>
    <cdr:sp macro="" textlink="">
      <cdr:nvSpPr>
        <cdr:cNvPr id="9" name="Text Box 1"/>
        <cdr:cNvSpPr txBox="1"/>
      </cdr:nvSpPr>
      <cdr:spPr>
        <a:xfrm xmlns:a="http://schemas.openxmlformats.org/drawingml/2006/main">
          <a:off x="1584325" y="2393949"/>
          <a:ext cx="1352550" cy="251461"/>
        </a:xfrm>
        <a:prstGeom xmlns:a="http://schemas.openxmlformats.org/drawingml/2006/main" prst="rect">
          <a:avLst/>
        </a:prstGeom>
        <a:solidFill xmlns:a="http://schemas.openxmlformats.org/drawingml/2006/main">
          <a:schemeClr val="tx2">
            <a:lumMod val="60000"/>
            <a:lumOff val="40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000"/>
            <a:t>adults (26-45 years)</a:t>
          </a:r>
        </a:p>
      </cdr:txBody>
    </cdr:sp>
  </cdr:relSizeAnchor>
  <cdr:relSizeAnchor xmlns:cdr="http://schemas.openxmlformats.org/drawingml/2006/chartDrawing">
    <cdr:from>
      <cdr:x>0.67175</cdr:x>
      <cdr:y>0.88685</cdr:y>
    </cdr:from>
    <cdr:to>
      <cdr:x>0.96811</cdr:x>
      <cdr:y>0.98</cdr:y>
    </cdr:to>
    <cdr:sp macro="" textlink="">
      <cdr:nvSpPr>
        <cdr:cNvPr id="11" name="Text Box 1"/>
        <cdr:cNvSpPr txBox="1"/>
      </cdr:nvSpPr>
      <cdr:spPr>
        <a:xfrm xmlns:a="http://schemas.openxmlformats.org/drawingml/2006/main">
          <a:off x="3022600" y="2393949"/>
          <a:ext cx="1333500" cy="251461"/>
        </a:xfrm>
        <a:prstGeom xmlns:a="http://schemas.openxmlformats.org/drawingml/2006/main" prst="rect">
          <a:avLst/>
        </a:prstGeom>
        <a:solidFill xmlns:a="http://schemas.openxmlformats.org/drawingml/2006/main">
          <a:schemeClr val="accent3">
            <a:lumMod val="75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000"/>
            <a:t>elderly (46-65 years)</a:t>
          </a:r>
        </a:p>
      </cdr:txBody>
    </cdr:sp>
  </cdr:relSizeAnchor>
</c:userShapes>
</file>

<file path=word/drawings/drawing3.xml><?xml version="1.0" encoding="utf-8"?>
<c:userShapes xmlns:c="http://schemas.openxmlformats.org/drawingml/2006/chart">
  <cdr:relSizeAnchor xmlns:cdr="http://schemas.openxmlformats.org/drawingml/2006/chartDrawing">
    <cdr:from>
      <cdr:x>0.03795</cdr:x>
      <cdr:y>0.24902</cdr:y>
    </cdr:from>
    <cdr:to>
      <cdr:x>0.14991</cdr:x>
      <cdr:y>0.76262</cdr:y>
    </cdr:to>
    <cdr:sp macro="" textlink="">
      <cdr:nvSpPr>
        <cdr:cNvPr id="2" name="TextBox 1"/>
        <cdr:cNvSpPr txBox="1"/>
      </cdr:nvSpPr>
      <cdr:spPr>
        <a:xfrm xmlns:a="http://schemas.openxmlformats.org/drawingml/2006/main" rot="16200000">
          <a:off x="-176704" y="995766"/>
          <a:ext cx="1296390" cy="5619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b="1"/>
            <a:t>Number of Respondents</a:t>
          </a:r>
          <a:endParaRPr lang="id-ID" sz="1200" b="1"/>
        </a:p>
      </cdr:txBody>
    </cdr:sp>
  </cdr:relSizeAnchor>
  <cdr:relSizeAnchor xmlns:cdr="http://schemas.openxmlformats.org/drawingml/2006/chartDrawing">
    <cdr:from>
      <cdr:x>0.2987</cdr:x>
      <cdr:y>0.79695</cdr:y>
    </cdr:from>
    <cdr:to>
      <cdr:x>0.74044</cdr:x>
      <cdr:y>0.88742</cdr:y>
    </cdr:to>
    <cdr:sp macro="" textlink="">
      <cdr:nvSpPr>
        <cdr:cNvPr id="3" name="TextBox 2"/>
        <cdr:cNvSpPr txBox="1"/>
      </cdr:nvSpPr>
      <cdr:spPr>
        <a:xfrm xmlns:a="http://schemas.openxmlformats.org/drawingml/2006/main">
          <a:off x="1173332" y="1582968"/>
          <a:ext cx="1735203" cy="1796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t>Level of</a:t>
          </a:r>
          <a:r>
            <a:rPr lang="en-US" sz="1200" b="1" baseline="0"/>
            <a:t> Knowledge</a:t>
          </a:r>
          <a:endParaRPr lang="id-ID" sz="1200" b="1"/>
        </a:p>
      </cdr:txBody>
    </cdr:sp>
  </cdr:relSizeAnchor>
  <cdr:relSizeAnchor xmlns:cdr="http://schemas.openxmlformats.org/drawingml/2006/chartDrawing">
    <cdr:from>
      <cdr:x>0.12524</cdr:x>
      <cdr:y>0.89434</cdr:y>
    </cdr:from>
    <cdr:to>
      <cdr:x>0.34915</cdr:x>
      <cdr:y>0.97736</cdr:y>
    </cdr:to>
    <cdr:sp macro="" textlink="">
      <cdr:nvSpPr>
        <cdr:cNvPr id="4" name="Text Box 3"/>
        <cdr:cNvSpPr txBox="1"/>
      </cdr:nvSpPr>
      <cdr:spPr>
        <a:xfrm xmlns:a="http://schemas.openxmlformats.org/drawingml/2006/main">
          <a:off x="628650" y="2257425"/>
          <a:ext cx="1123950" cy="209550"/>
        </a:xfrm>
        <a:prstGeom xmlns:a="http://schemas.openxmlformats.org/drawingml/2006/main" prst="rect">
          <a:avLst/>
        </a:prstGeom>
        <a:solidFill xmlns:a="http://schemas.openxmlformats.org/drawingml/2006/main">
          <a:schemeClr val="accent6">
            <a:lumMod val="75000"/>
          </a:schemeClr>
        </a:solidFill>
      </cdr:spPr>
      <cdr:txBody>
        <a:bodyPr xmlns:a="http://schemas.openxmlformats.org/drawingml/2006/main" vertOverflow="clip" wrap="square" rtlCol="0"/>
        <a:lstStyle xmlns:a="http://schemas.openxmlformats.org/drawingml/2006/main"/>
        <a:p xmlns:a="http://schemas.openxmlformats.org/drawingml/2006/main">
          <a:r>
            <a:rPr lang="en-ID" sz="1100"/>
            <a:t>(Low) SMP/MTs</a:t>
          </a:r>
        </a:p>
      </cdr:txBody>
    </cdr:sp>
  </cdr:relSizeAnchor>
  <cdr:relSizeAnchor xmlns:cdr="http://schemas.openxmlformats.org/drawingml/2006/chartDrawing">
    <cdr:from>
      <cdr:x>0.11765</cdr:x>
      <cdr:y>0.63774</cdr:y>
    </cdr:from>
    <cdr:to>
      <cdr:x>0.29981</cdr:x>
      <cdr:y>1</cdr:y>
    </cdr:to>
    <cdr:sp macro="" textlink="">
      <cdr:nvSpPr>
        <cdr:cNvPr id="5" name="Text Box 4"/>
        <cdr:cNvSpPr txBox="1"/>
      </cdr:nvSpPr>
      <cdr:spPr>
        <a:xfrm xmlns:a="http://schemas.openxmlformats.org/drawingml/2006/main">
          <a:off x="590550" y="18764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D" sz="1100"/>
        </a:p>
      </cdr:txBody>
    </cdr:sp>
  </cdr:relSizeAnchor>
  <cdr:relSizeAnchor xmlns:cdr="http://schemas.openxmlformats.org/drawingml/2006/chartDrawing">
    <cdr:from>
      <cdr:x>0.06452</cdr:x>
      <cdr:y>0.23774</cdr:y>
    </cdr:from>
    <cdr:to>
      <cdr:x>0.18216</cdr:x>
      <cdr:y>0.29434</cdr:y>
    </cdr:to>
    <cdr:sp macro="" textlink="">
      <cdr:nvSpPr>
        <cdr:cNvPr id="6" name="Text Box 5"/>
        <cdr:cNvSpPr txBox="1"/>
      </cdr:nvSpPr>
      <cdr:spPr>
        <a:xfrm xmlns:a="http://schemas.openxmlformats.org/drawingml/2006/main">
          <a:off x="323850" y="600075"/>
          <a:ext cx="590550" cy="1428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D" sz="1100"/>
        </a:p>
      </cdr:txBody>
    </cdr:sp>
  </cdr:relSizeAnchor>
  <cdr:relSizeAnchor xmlns:cdr="http://schemas.openxmlformats.org/drawingml/2006/chartDrawing">
    <cdr:from>
      <cdr:x>0.27855</cdr:x>
      <cdr:y>0.70017</cdr:y>
    </cdr:from>
    <cdr:to>
      <cdr:x>0.40132</cdr:x>
      <cdr:y>0.79358</cdr:y>
    </cdr:to>
    <cdr:sp macro="" textlink="">
      <cdr:nvSpPr>
        <cdr:cNvPr id="7" name="Text Box 1"/>
        <cdr:cNvSpPr txBox="1"/>
      </cdr:nvSpPr>
      <cdr:spPr>
        <a:xfrm xmlns:a="http://schemas.openxmlformats.org/drawingml/2006/main">
          <a:off x="1398237" y="1767319"/>
          <a:ext cx="616262" cy="235772"/>
        </a:xfrm>
        <a:prstGeom xmlns:a="http://schemas.openxmlformats.org/drawingml/2006/main" prst="rect">
          <a:avLst/>
        </a:prstGeom>
        <a:solidFill xmlns:a="http://schemas.openxmlformats.org/drawingml/2006/main">
          <a:schemeClr val="bg1">
            <a:lumMod val="95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100"/>
            <a:t>less</a:t>
          </a:r>
        </a:p>
      </cdr:txBody>
    </cdr:sp>
  </cdr:relSizeAnchor>
  <cdr:relSizeAnchor xmlns:cdr="http://schemas.openxmlformats.org/drawingml/2006/chartDrawing">
    <cdr:from>
      <cdr:x>0.49046</cdr:x>
      <cdr:y>0.68885</cdr:y>
    </cdr:from>
    <cdr:to>
      <cdr:x>0.63164</cdr:x>
      <cdr:y>0.7985</cdr:y>
    </cdr:to>
    <cdr:sp macro="" textlink="">
      <cdr:nvSpPr>
        <cdr:cNvPr id="8" name="Text Box 1"/>
        <cdr:cNvSpPr txBox="1"/>
      </cdr:nvSpPr>
      <cdr:spPr>
        <a:xfrm xmlns:a="http://schemas.openxmlformats.org/drawingml/2006/main">
          <a:off x="2461949" y="1738744"/>
          <a:ext cx="708700" cy="276776"/>
        </a:xfrm>
        <a:prstGeom xmlns:a="http://schemas.openxmlformats.org/drawingml/2006/main" prst="rect">
          <a:avLst/>
        </a:prstGeom>
        <a:solidFill xmlns:a="http://schemas.openxmlformats.org/drawingml/2006/main">
          <a:schemeClr val="bg1">
            <a:lumMod val="95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100"/>
            <a:t>Enough</a:t>
          </a:r>
        </a:p>
      </cdr:txBody>
    </cdr:sp>
  </cdr:relSizeAnchor>
  <cdr:relSizeAnchor xmlns:cdr="http://schemas.openxmlformats.org/drawingml/2006/chartDrawing">
    <cdr:from>
      <cdr:x>0.73931</cdr:x>
      <cdr:y>0.70075</cdr:y>
    </cdr:from>
    <cdr:to>
      <cdr:x>0.86617</cdr:x>
      <cdr:y>0.79009</cdr:y>
    </cdr:to>
    <cdr:sp macro="" textlink="">
      <cdr:nvSpPr>
        <cdr:cNvPr id="9" name="Text Box 1"/>
        <cdr:cNvSpPr txBox="1"/>
      </cdr:nvSpPr>
      <cdr:spPr>
        <a:xfrm xmlns:a="http://schemas.openxmlformats.org/drawingml/2006/main">
          <a:off x="3711110" y="1768771"/>
          <a:ext cx="636804" cy="225521"/>
        </a:xfrm>
        <a:prstGeom xmlns:a="http://schemas.openxmlformats.org/drawingml/2006/main" prst="rect">
          <a:avLst/>
        </a:prstGeom>
        <a:solidFill xmlns:a="http://schemas.openxmlformats.org/drawingml/2006/main">
          <a:schemeClr val="bg1">
            <a:lumMod val="95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100"/>
            <a:t>Good</a:t>
          </a:r>
        </a:p>
      </cdr:txBody>
    </cdr:sp>
  </cdr:relSizeAnchor>
</c:userShapes>
</file>

<file path=word/drawings/drawing4.xml><?xml version="1.0" encoding="utf-8"?>
<c:userShapes xmlns:c="http://schemas.openxmlformats.org/drawingml/2006/chart">
  <cdr:relSizeAnchor xmlns:cdr="http://schemas.openxmlformats.org/drawingml/2006/chartDrawing">
    <cdr:from>
      <cdr:x>0.01227</cdr:x>
      <cdr:y>0.0166</cdr:y>
    </cdr:from>
    <cdr:to>
      <cdr:x>0.45401</cdr:x>
      <cdr:y>0.07886</cdr:y>
    </cdr:to>
    <cdr:sp macro="" textlink="">
      <cdr:nvSpPr>
        <cdr:cNvPr id="2" name="TextBox 1"/>
        <cdr:cNvSpPr txBox="1"/>
      </cdr:nvSpPr>
      <cdr:spPr>
        <a:xfrm xmlns:a="http://schemas.openxmlformats.org/drawingml/2006/main">
          <a:off x="50800" y="50800"/>
          <a:ext cx="1828800"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id-ID" sz="1100"/>
        </a:p>
      </cdr:txBody>
    </cdr:sp>
  </cdr:relSizeAnchor>
  <cdr:relSizeAnchor xmlns:cdr="http://schemas.openxmlformats.org/drawingml/2006/chartDrawing">
    <cdr:from>
      <cdr:x>0.30269</cdr:x>
      <cdr:y>0.84668</cdr:y>
    </cdr:from>
    <cdr:to>
      <cdr:x>0.74443</cdr:x>
      <cdr:y>0.90893</cdr:y>
    </cdr:to>
    <cdr:sp macro="" textlink="">
      <cdr:nvSpPr>
        <cdr:cNvPr id="4" name="TextBox 1"/>
        <cdr:cNvSpPr txBox="1"/>
      </cdr:nvSpPr>
      <cdr:spPr>
        <a:xfrm xmlns:a="http://schemas.openxmlformats.org/drawingml/2006/main">
          <a:off x="1617406" y="2145191"/>
          <a:ext cx="2360449" cy="1577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t>Level of Knowledge</a:t>
          </a:r>
        </a:p>
        <a:p xmlns:a="http://schemas.openxmlformats.org/drawingml/2006/main">
          <a:endParaRPr lang="id-ID" sz="1200" b="1"/>
        </a:p>
      </cdr:txBody>
    </cdr:sp>
  </cdr:relSizeAnchor>
  <cdr:relSizeAnchor xmlns:cdr="http://schemas.openxmlformats.org/drawingml/2006/chartDrawing">
    <cdr:from>
      <cdr:x>0.16422</cdr:x>
      <cdr:y>0.80282</cdr:y>
    </cdr:from>
    <cdr:to>
      <cdr:x>0.27955</cdr:x>
      <cdr:y>0.8708</cdr:y>
    </cdr:to>
    <cdr:sp macro="" textlink="">
      <cdr:nvSpPr>
        <cdr:cNvPr id="3" name="Text Box 1"/>
        <cdr:cNvSpPr txBox="1"/>
      </cdr:nvSpPr>
      <cdr:spPr>
        <a:xfrm xmlns:a="http://schemas.openxmlformats.org/drawingml/2006/main">
          <a:off x="877537" y="2171700"/>
          <a:ext cx="616262" cy="183889"/>
        </a:xfrm>
        <a:prstGeom xmlns:a="http://schemas.openxmlformats.org/drawingml/2006/main" prst="rect">
          <a:avLst/>
        </a:prstGeom>
        <a:solidFill xmlns:a="http://schemas.openxmlformats.org/drawingml/2006/main">
          <a:schemeClr val="bg1">
            <a:lumMod val="95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100"/>
            <a:t>less</a:t>
          </a:r>
        </a:p>
      </cdr:txBody>
    </cdr:sp>
  </cdr:relSizeAnchor>
  <cdr:relSizeAnchor xmlns:cdr="http://schemas.openxmlformats.org/drawingml/2006/chartDrawing">
    <cdr:from>
      <cdr:x>0.43637</cdr:x>
      <cdr:y>0.78521</cdr:y>
    </cdr:from>
    <cdr:to>
      <cdr:x>0.55258</cdr:x>
      <cdr:y>0.86466</cdr:y>
    </cdr:to>
    <cdr:sp macro="" textlink="">
      <cdr:nvSpPr>
        <cdr:cNvPr id="5" name="Text Box 1"/>
        <cdr:cNvSpPr txBox="1"/>
      </cdr:nvSpPr>
      <cdr:spPr>
        <a:xfrm xmlns:a="http://schemas.openxmlformats.org/drawingml/2006/main">
          <a:off x="2331774" y="2124075"/>
          <a:ext cx="620976" cy="214921"/>
        </a:xfrm>
        <a:prstGeom xmlns:a="http://schemas.openxmlformats.org/drawingml/2006/main" prst="rect">
          <a:avLst/>
        </a:prstGeom>
        <a:solidFill xmlns:a="http://schemas.openxmlformats.org/drawingml/2006/main">
          <a:schemeClr val="bg1">
            <a:lumMod val="95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100"/>
            <a:t>Enough</a:t>
          </a:r>
        </a:p>
      </cdr:txBody>
    </cdr:sp>
  </cdr:relSizeAnchor>
  <cdr:relSizeAnchor xmlns:cdr="http://schemas.openxmlformats.org/drawingml/2006/chartDrawing">
    <cdr:from>
      <cdr:x>0.72897</cdr:x>
      <cdr:y>0.80634</cdr:y>
    </cdr:from>
    <cdr:to>
      <cdr:x>0.84814</cdr:x>
      <cdr:y>0.87484</cdr:y>
    </cdr:to>
    <cdr:sp macro="" textlink="">
      <cdr:nvSpPr>
        <cdr:cNvPr id="6" name="Text Box 1"/>
        <cdr:cNvSpPr txBox="1"/>
      </cdr:nvSpPr>
      <cdr:spPr>
        <a:xfrm xmlns:a="http://schemas.openxmlformats.org/drawingml/2006/main">
          <a:off x="3895260" y="2181224"/>
          <a:ext cx="636804" cy="185309"/>
        </a:xfrm>
        <a:prstGeom xmlns:a="http://schemas.openxmlformats.org/drawingml/2006/main" prst="rect">
          <a:avLst/>
        </a:prstGeom>
        <a:solidFill xmlns:a="http://schemas.openxmlformats.org/drawingml/2006/main">
          <a:schemeClr val="bg1">
            <a:lumMod val="95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D" sz="1100"/>
            <a:t>Good</a:t>
          </a:r>
        </a:p>
      </cdr:txBody>
    </cdr:sp>
  </cdr:relSizeAnchor>
  <cdr:relSizeAnchor xmlns:cdr="http://schemas.openxmlformats.org/drawingml/2006/chartDrawing">
    <cdr:from>
      <cdr:x>0.05533</cdr:x>
      <cdr:y>0.90845</cdr:y>
    </cdr:from>
    <cdr:to>
      <cdr:x>0.24428</cdr:x>
      <cdr:y>0.98239</cdr:y>
    </cdr:to>
    <cdr:sp macro="" textlink="">
      <cdr:nvSpPr>
        <cdr:cNvPr id="7" name="Text Box 6"/>
        <cdr:cNvSpPr txBox="1"/>
      </cdr:nvSpPr>
      <cdr:spPr>
        <a:xfrm xmlns:a="http://schemas.openxmlformats.org/drawingml/2006/main">
          <a:off x="315174" y="2457450"/>
          <a:ext cx="1076240" cy="200025"/>
        </a:xfrm>
        <a:prstGeom xmlns:a="http://schemas.openxmlformats.org/drawingml/2006/main" prst="rect">
          <a:avLst/>
        </a:prstGeom>
        <a:solidFill xmlns:a="http://schemas.openxmlformats.org/drawingml/2006/main">
          <a:schemeClr val="accent2">
            <a:lumMod val="60000"/>
            <a:lumOff val="40000"/>
          </a:schemeClr>
        </a:solidFill>
      </cdr:spPr>
      <cdr:txBody>
        <a:bodyPr xmlns:a="http://schemas.openxmlformats.org/drawingml/2006/main" vertOverflow="clip" wrap="square" rtlCol="0"/>
        <a:lstStyle xmlns:a="http://schemas.openxmlformats.org/drawingml/2006/main"/>
        <a:p xmlns:a="http://schemas.openxmlformats.org/drawingml/2006/main">
          <a:pPr algn="ctr"/>
          <a:r>
            <a:rPr lang="en-ID" sz="1100"/>
            <a:t>housewife</a:t>
          </a:r>
        </a:p>
      </cdr:txBody>
    </cdr:sp>
  </cdr:relSizeAnchor>
  <cdr:relSizeAnchor xmlns:cdr="http://schemas.openxmlformats.org/drawingml/2006/chartDrawing">
    <cdr:from>
      <cdr:x>0.24226</cdr:x>
      <cdr:y>0.90845</cdr:y>
    </cdr:from>
    <cdr:to>
      <cdr:x>0.38665</cdr:x>
      <cdr:y>0.98239</cdr:y>
    </cdr:to>
    <cdr:sp macro="" textlink="">
      <cdr:nvSpPr>
        <cdr:cNvPr id="8" name="Text Box 7"/>
        <cdr:cNvSpPr txBox="1"/>
      </cdr:nvSpPr>
      <cdr:spPr>
        <a:xfrm xmlns:a="http://schemas.openxmlformats.org/drawingml/2006/main">
          <a:off x="1379904" y="2457449"/>
          <a:ext cx="822408" cy="200025"/>
        </a:xfrm>
        <a:prstGeom xmlns:a="http://schemas.openxmlformats.org/drawingml/2006/main" prst="rect">
          <a:avLst/>
        </a:prstGeom>
        <a:solidFill xmlns:a="http://schemas.openxmlformats.org/drawingml/2006/main">
          <a:schemeClr val="bg2">
            <a:lumMod val="50000"/>
          </a:schemeClr>
        </a:solidFill>
      </cdr:spPr>
      <cdr:txBody>
        <a:bodyPr xmlns:a="http://schemas.openxmlformats.org/drawingml/2006/main" vertOverflow="clip" wrap="square" rtlCol="0"/>
        <a:lstStyle xmlns:a="http://schemas.openxmlformats.org/drawingml/2006/main"/>
        <a:p xmlns:a="http://schemas.openxmlformats.org/drawingml/2006/main">
          <a:r>
            <a:rPr lang="en-ID" sz="1100"/>
            <a:t>student</a:t>
          </a:r>
        </a:p>
      </cdr:txBody>
    </cdr:sp>
  </cdr:relSizeAnchor>
  <cdr:relSizeAnchor xmlns:cdr="http://schemas.openxmlformats.org/drawingml/2006/chartDrawing">
    <cdr:from>
      <cdr:x>0.3853</cdr:x>
      <cdr:y>0.91549</cdr:y>
    </cdr:from>
    <cdr:to>
      <cdr:x>0.64883</cdr:x>
      <cdr:y>0.98239</cdr:y>
    </cdr:to>
    <cdr:sp macro="" textlink="">
      <cdr:nvSpPr>
        <cdr:cNvPr id="9" name="Text Box 8"/>
        <cdr:cNvSpPr txBox="1"/>
      </cdr:nvSpPr>
      <cdr:spPr>
        <a:xfrm xmlns:a="http://schemas.openxmlformats.org/drawingml/2006/main">
          <a:off x="2194672" y="2476499"/>
          <a:ext cx="1501028" cy="180975"/>
        </a:xfrm>
        <a:prstGeom xmlns:a="http://schemas.openxmlformats.org/drawingml/2006/main" prst="rect">
          <a:avLst/>
        </a:prstGeom>
        <a:solidFill xmlns:a="http://schemas.openxmlformats.org/drawingml/2006/main">
          <a:schemeClr val="tx2">
            <a:lumMod val="40000"/>
            <a:lumOff val="60000"/>
          </a:schemeClr>
        </a:solidFill>
      </cdr:spPr>
      <cdr:txBody>
        <a:bodyPr xmlns:a="http://schemas.openxmlformats.org/drawingml/2006/main" vertOverflow="clip" wrap="square" rtlCol="0"/>
        <a:lstStyle xmlns:a="http://schemas.openxmlformats.org/drawingml/2006/main"/>
        <a:p xmlns:a="http://schemas.openxmlformats.org/drawingml/2006/main">
          <a:r>
            <a:rPr lang="en-ID" sz="1100"/>
            <a:t>civil servants/honorary</a:t>
          </a:r>
        </a:p>
      </cdr:txBody>
    </cdr:sp>
  </cdr:relSizeAnchor>
  <cdr:relSizeAnchor xmlns:cdr="http://schemas.openxmlformats.org/drawingml/2006/chartDrawing">
    <cdr:from>
      <cdr:x>0.64716</cdr:x>
      <cdr:y>0.91549</cdr:y>
    </cdr:from>
    <cdr:to>
      <cdr:x>0.97826</cdr:x>
      <cdr:y>0.98592</cdr:y>
    </cdr:to>
    <cdr:sp macro="" textlink="">
      <cdr:nvSpPr>
        <cdr:cNvPr id="10" name="Text Box 9"/>
        <cdr:cNvSpPr txBox="1"/>
      </cdr:nvSpPr>
      <cdr:spPr>
        <a:xfrm xmlns:a="http://schemas.openxmlformats.org/drawingml/2006/main">
          <a:off x="3686175" y="2476501"/>
          <a:ext cx="1885950" cy="190500"/>
        </a:xfrm>
        <a:prstGeom xmlns:a="http://schemas.openxmlformats.org/drawingml/2006/main" prst="rect">
          <a:avLst/>
        </a:prstGeom>
        <a:solidFill xmlns:a="http://schemas.openxmlformats.org/drawingml/2006/main">
          <a:schemeClr val="accent6">
            <a:lumMod val="75000"/>
          </a:schemeClr>
        </a:solidFill>
      </cdr:spPr>
      <cdr:txBody>
        <a:bodyPr xmlns:a="http://schemas.openxmlformats.org/drawingml/2006/main" vertOverflow="clip" wrap="square" rtlCol="0"/>
        <a:lstStyle xmlns:a="http://schemas.openxmlformats.org/drawingml/2006/main"/>
        <a:p xmlns:a="http://schemas.openxmlformats.org/drawingml/2006/main">
          <a:r>
            <a:rPr lang="en-ID" sz="1100"/>
            <a:t>entrepreneur / self-employed</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5131F17-DD15-49FF-AA07-22E3E2279F70}"/>
      </w:docPartPr>
      <w:docPartBody>
        <w:p w:rsidR="00000000" w:rsidRDefault="00684D47">
          <w:r w:rsidRPr="00B334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47"/>
    <w:rsid w:val="00684D47"/>
    <w:rsid w:val="00EE71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D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 value="[{&quot;citationID&quot;:&quot;MENDELEY_CITATION_de2bfa9c-27ec-46d1-92ec-380fa7e994eb&quot;,&quot;properties&quot;:{&quot;noteIndex&quot;:0},&quot;isEdited&quot;:false,&quot;manualOverride&quot;:{&quot;isManuallyOverridden&quot;:false,&quot;citeprocText&quot;:&quot;(Anief, 2007; Manurung, 2023)&quot;,&quot;manualOverrideText&quot;:&quot;&quot;},&quot;citationTag&quot;:&quot;MENDELEY_CITATION_v3_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&quot;,&quot;citationItems&quot;:[{&quot;id&quot;:&quot;c513f3a3-1805-3600-814b-654af70c0aa5&quot;,&quot;itemData&quot;:{&quot;type&quot;:&quot;article&quot;,&quot;id&quot;:&quot;c513f3a3-1805-3600-814b-654af70c0aa5&quot;,&quot;title&quot;:&quot;Apa Yang Perlu Diketahui Tentang Obat (hal 6)&quot;,&quot;author&quot;:[{&quot;family&quot;:&quot;Anief&quot;,&quot;given&quot;:&quot;M&quot;,&quot;parse-names&quot;:false,&quot;dropping-particle&quot;:&quot;&quot;,&quot;non-dropping-particle&quot;:&quot;&quot;}],&quot;issued&quot;:{&quot;date-parts&quot;:[[2007]]},&quot;publisher&quot;:&quot;Gadjah Mada University Press, Yogyakarta&quot;,&quot;container-title-short&quot;:&quot;&quot;},&quot;isTemporary&quot;:false},{&quot;id&quot;:&quot;19e34690-2f3f-3a6d-8d4c-6dca4d0c0e3b&quot;,&quot;itemData&quot;:{&quot;type&quot;:&quot;article-journal&quot;,&quot;id&quot;:&quot;19e34690-2f3f-3a6d-8d4c-6dca4d0c0e3b&quot;,&quot;title&quot;:&quot;Involving religious organizations in improving TB medication adherence&quot;,&quot;author&quot;:[{&quot;family&quot;:&quot;Manurung&quot;,&quot;given&quot;:&quot;Nixson&quot;,&quot;parse-names&quot;:false,&quot;dropping-particle&quot;:&quot;&quot;,&quot;non-dropping-particle&quot;:&quot;&quot;}],&quot;container-title&quot;:&quot;Indian Journal of Tuberculosis&quot;,&quot;ISSN&quot;:&quot;0019-5707&quot;,&quot;issued&quot;:{&quot;date-parts&quot;:[[2023]]},&quot;publisher&quot;:&quot;Elsevier&quot;,&quot;container-title-short&quot;:&quot;&quot;},&quot;isTemporary&quot;:false}]},{&quot;citationID&quot;:&quot;MENDELEY_CITATION_ad9d2964-45e5-4adc-835a-69862057724b&quot;,&quot;properties&quot;:{&quot;noteIndex&quot;:0},&quot;isEdited&quot;:false,&quot;manualOverride&quot;:{&quot;isManuallyOverridden&quot;:false,&quot;citeprocText&quot;:&quot;(Syamsuni A, 2006; Yeshi et al., 2017)&quot;,&quot;manualOverrideText&quot;:&quot;&quot;},&quot;citationTag&quot;:&quot;MENDELEY_CITATION_v3_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&quot;,&quot;citationItems&quot;:[{&quot;id&quot;:&quot;f670de62-c6d6-30b8-8acd-27643715d1fe&quot;,&quot;itemData&quot;:{&quot;type&quot;:&quot;book&quot;,&quot;id&quot;:&quot;f670de62-c6d6-30b8-8acd-27643715d1fe&quot;,&quot;title&quot;:&quot;Ilmu resep&quot;,&quot;author&quot;:[{&quot;family&quot;:&quot;Syamsuni A&quot;,&quot;given&quot;:&quot;&quot;,&quot;parse-names&quot;:false,&quot;dropping-particle&quot;:&quot;&quot;,&quot;non-dropping-particle&quot;:&quot;&quot;}],&quot;issued&quot;:{&quot;date-parts&quot;:[[2006]]},&quot;publisher-place&quot;:&quot;Jakarta&quot;,&quot;publisher&quot;:&quot;Penerbit Buku Kedokteran EGC &quot;,&quot;container-title-short&quot;:&quot;&quot;},&quot;isTemporary&quot;:false},{&quot;id&quot;:&quot;c1f3ff31-a3ed-3470-a485-fe894e2b06db&quot;,&quot;itemData&quot;:{&quot;type&quot;:&quot;article-journal&quot;,&quot;id&quot;:&quot;c1f3ff31-a3ed-3470-a485-fe894e2b06db&quot;,&quot;title&quot;:&quot;Animal-derived natural products of Sowa Rigpa medicine: Their pharmacopoeial description, current utilization and zoological identification&quot;,&quot;author&quot;:[{&quot;family&quot;:&quot;Yeshi&quot;,&quot;given&quot;:&quot;Karma&quot;,&quot;parse-names&quot;:false,&quot;dropping-particle&quot;:&quot;&quot;,&quot;non-dropping-particle&quot;:&quot;&quot;},{&quot;family&quot;:&quot;Morisco&quot;,&quot;given&quot;:&quot;Paolo&quot;,&quot;parse-names&quot;:false,&quot;dropping-particle&quot;:&quot;&quot;,&quot;non-dropping-particle&quot;:&quot;&quot;},{&quot;family&quot;:&quot;Wangchuk&quot;,&quot;given&quot;:&quot;Phurpa&quot;,&quot;parse-names&quot;:false,&quot;dropping-particle&quot;:&quot;&quot;,&quot;non-dropping-particle&quot;:&quot;&quot;}],&quot;container-title&quot;:&quot;Journal of ethnopharmacology&quot;,&quot;container-title-short&quot;:&quot;J Ethnopharmacol&quot;,&quot;ISSN&quot;:&quot;0378-8741&quot;,&quot;issued&quot;:{&quot;date-parts&quot;:[[2017]]},&quot;page&quot;:&quot;192-202&quot;,&quot;publisher&quot;:&quot;Elsevier&quot;,&quot;volume&quot;:&quot;207&quot;},&quot;isTemporary&quot;:false}]},{&quot;citationID&quot;:&quot;MENDELEY_CITATION_1903f75d-5e6f-4e75-bddf-b4174d38944b&quot;,&quot;properties&quot;:{&quot;noteIndex&quot;:0},&quot;isEdited&quot;:false,&quot;manualOverride&quot;:{&quot;isManuallyOverridden&quot;:false,&quot;citeprocText&quot;:&quot;(Friedman et al., 2007)&quot;,&quot;manualOverrideText&quot;:&quot;&quot;},&quot;citationTag&quot;:&quot;MENDELEY_CITATION_v3_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&quot;,&quot;citationItems&quot;:[{&quot;id&quot;:&quot;8f291be8-9c90-34ea-be29-175180863ed0&quot;,&quot;itemData&quot;:{&quot;type&quot;:&quot;article-journal&quot;,&quot;id&quot;:&quot;8f291be8-9c90-34ea-be29-175180863ed0&quot;,&quot;title&quot;:&quot;Social capital or networks, negotiations, and norms? A neighborhood case study&quot;,&quot;author&quot;:[{&quot;family&quot;:&quot;Friedman&quot;,&quot;given&quot;:&quot;Samuel R&quot;,&quot;parse-names&quot;:false,&quot;dropping-particle&quot;:&quot;&quot;,&quot;non-dropping-particle&quot;:&quot;&quot;},{&quot;family&quot;:&quot;Mateu-Gelabert&quot;,&quot;given&quot;:&quot;Pedro&quot;,&quot;parse-names&quot;:false,&quot;dropping-particle&quot;:&quot;&quot;,&quot;non-dropping-particle&quot;:&quot;&quot;},{&quot;family&quot;:&quot;Curtis&quot;,&quot;given&quot;:&quot;Richard&quot;,&quot;parse-names&quot;:false,&quot;dropping-particle&quot;:&quot;&quot;,&quot;non-dropping-particle&quot;:&quot;&quot;},{&quot;family&quot;:&quot;Maslow&quot;,&quot;given&quot;:&quot;Carey&quot;,&quot;parse-names&quot;:false,&quot;dropping-particle&quot;:&quot;&quot;,&quot;non-dropping-particle&quot;:&quot;&quot;},{&quot;family&quot;:&quot;Bolyard&quot;,&quot;given&quot;:&quot;Melissa&quot;,&quot;parse-names&quot;:false,&quot;dropping-particle&quot;:&quot;&quot;,&quot;non-dropping-particle&quot;:&quot;&quot;},{&quot;family&quot;:&quot;Sandoval&quot;,&quot;given&quot;:&quot;Milagros&quot;,&quot;parse-names&quot;:false,&quot;dropping-particle&quot;:&quot;&quot;,&quot;non-dropping-particle&quot;:&quot;&quot;},{&quot;family&quot;:&quot;Flom&quot;,&quot;given&quot;:&quot;Peter L&quot;,&quot;parse-names&quot;:false,&quot;dropping-particle&quot;:&quot;&quot;,&quot;non-dropping-particle&quot;:&quot;&quot;}],&quot;container-title&quot;:&quot;American journal of preventive medicine&quot;,&quot;container-title-short&quot;:&quot;Am J Prev Med&quot;,&quot;ISSN&quot;:&quot;0749-3797&quot;,&quot;issued&quot;:{&quot;date-parts&quot;:[[2007]]},&quot;page&quot;:&quot;S160-S170&quot;,&quot;publisher&quot;:&quot;Elsevier&quot;,&quot;issue&quot;:&quot;6&quot;,&quot;volume&quot;:&quot;32&quot;},&quot;isTemporary&quot;:false}]},{&quot;citationID&quot;:&quot;MENDELEY_CITATION_d64a7285-a1c2-42a7-84af-72ae3ab93066&quot;,&quot;properties&quot;:{&quot;noteIndex&quot;:0},&quot;isEdited&quot;:false,&quot;manualOverride&quot;:{&quot;isManuallyOverridden&quot;:false,&quot;citeprocText&quot;:&quot;(Kementerian Kesehatan Republik Indonesia, 2013)&quot;,&quot;manualOverrideText&quot;:&quot;&quot;},&quot;citationTag&quot;:&quot;MENDELEY_CITATION_v3_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&quot;,&quot;citationItems&quot;:[{&quot;id&quot;:&quot;f61c5c95-542e-32d5-885b-19963bcad0f6&quot;,&quot;itemData&quot;:{&quot;type&quot;:&quot;book&quot;,&quot;id&quot;:&quot;f61c5c95-542e-32d5-885b-19963bcad0f6&quot;,&quot;title&quot;:&quot;Riset Kesehatan Dasar&quot;,&quot;author&quot;:[{&quot;family&quot;:&quot;Kementerian Kesehatan Republik Indonesia&quot;,&quot;given&quot;:&quot;&quot;,&quot;parse-names&quot;:false,&quot;dropping-particle&quot;:&quot;&quot;,&quot;non-dropping-particle&quot;:&quot;&quot;}],&quot;issued&quot;:{&quot;date-parts&quot;:[[2013]]},&quot;publisher-place&quot;:&quot;Jakarta&quot;,&quot;container-title-short&quot;:&quot;&quot;},&quot;isTemporary&quot;:false}]},{&quot;citationID&quot;:&quot;MENDELEY_CITATION_6807ebde-640e-46a1-b3f8-d4053e2112b6&quot;,&quot;properties&quot;:{&quot;noteIndex&quot;:0},&quot;isEdited&quot;:false,&quot;manualOverride&quot;:{&quot;isManuallyOverridden&quot;:false,&quot;citeprocText&quot;:&quot;(DEPKES RI, 2008)&quot;,&quot;manualOverrideText&quot;:&quot;&quot;},&quot;citationTag&quot;:&quot;MENDELEY_CITATION_v3_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&quot;,&quot;citationItems&quot;:[{&quot;id&quot;:&quot;5f8407f1-a367-3de0-9532-20a470f6cd6d&quot;,&quot;itemData&quot;:{&quot;type&quot;:&quot;book&quot;,&quot;id&quot;:&quot;5f8407f1-a367-3de0-9532-20a470f6cd6d&quot;,&quot;title&quot;:&quot;Materi Pelatihan Peningkatan Pengetahuan dan Keterampilan Memilih Obat Bagi Tenaga Kesehatan&quot;,&quot;author&quot;:[{&quot;family&quot;:&quot;DEPKES RI&quot;,&quot;given&quot;:&quot;&quot;,&quot;parse-names&quot;:false,&quot;dropping-particle&quot;:&quot;&quot;,&quot;non-dropping-particle&quot;:&quot;&quot;}],&quot;issued&quot;:{&quot;date-parts&quot;:[[2008]]},&quot;publisher&quot;:&quot;DEPKES RI&quot;,&quot;container-title-short&quot;:&quot;&quot;},&quot;isTemporary&quot;:false}]},{&quot;citationID&quot;:&quot;MENDELEY_CITATION_eba47705-f9c0-4e0e-83e6-e4fd975e67d6&quot;,&quot;properties&quot;:{&quot;noteIndex&quot;:0},&quot;isEdited&quot;:false,&quot;manualOverride&quot;:{&quot;isManuallyOverridden&quot;:false,&quot;citeprocText&quot;:&quot;(Howard et al., 2003; Okeke et al., 2005)&quot;,&quot;manualOverrideText&quot;:&quot;&quot;},&quot;citationTag&quot;:&quot;MENDELEY_CITATION_v3_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&quot;,&quot;citationItems&quot;:[{&quot;id&quot;:&quot;9f5c20e9-ef5b-3ce2-ba72-a25be4d3c31f&quot;,&quot;itemData&quot;:{&quot;type&quot;:&quot;article-journal&quot;,&quot;id&quot;:&quot;9f5c20e9-ef5b-3ce2-ba72-a25be4d3c31f&quot;,&quot;title&quot;:&quot;Antimicrobial resistance in developing countries. Part I: recent trends and current status&quot;,&quot;author&quot;:[{&quot;family&quot;:&quot;Okeke&quot;,&quot;given&quot;:&quot;Iruka N&quot;,&quot;parse-names&quot;:false,&quot;dropping-particle&quot;:&quot;&quot;,&quot;non-dropping-particle&quot;:&quot;&quot;},{&quot;family&quot;:&quot;Laxminarayan&quot;,&quot;given&quot;:&quot;Ramanan&quot;,&quot;parse-names&quot;:false,&quot;dropping-particle&quot;:&quot;&quot;,&quot;non-dropping-particle&quot;:&quot;&quot;},{&quot;family&quot;:&quot;Bhutta&quot;,&quot;given&quot;:&quot;Zulfiqar A&quot;,&quot;parse-names&quot;:false,&quot;dropping-particle&quot;:&quot;&quot;,&quot;non-dropping-particle&quot;:&quot;&quot;},{&quot;family&quot;:&quot;Duse&quot;,&quot;given&quot;:&quot;Adriano G&quot;,&quot;parse-names&quot;:false,&quot;dropping-particle&quot;:&quot;&quot;,&quot;non-dropping-particle&quot;:&quot;&quot;},{&quot;family&quot;:&quot;Jenkins&quot;,&quot;given&quot;:&quot;Philip&quot;,&quot;parse-names&quot;:false,&quot;dropping-particle&quot;:&quot;&quot;,&quot;non-dropping-particle&quot;:&quot;&quot;},{&quot;family&quot;:&quot;O'Brien&quot;,&quot;given&quot;:&quot;Thomas F&quot;,&quot;parse-names&quot;:false,&quot;dropping-particle&quot;:&quot;&quot;,&quot;non-dropping-particle&quot;:&quot;&quot;},{&quot;family&quot;:&quot;Pablos-Mendez&quot;,&quot;given&quot;:&quot;Ariel&quot;,&quot;parse-names&quot;:false,&quot;dropping-particle&quot;:&quot;&quot;,&quot;non-dropping-particle&quot;:&quot;&quot;},{&quot;family&quot;:&quot;Klugman&quot;,&quot;given&quot;:&quot;Keith P&quot;,&quot;parse-names&quot;:false,&quot;dropping-particle&quot;:&quot;&quot;,&quot;non-dropping-particle&quot;:&quot;&quot;}],&quot;container-title&quot;:&quot;The Lancet infectious diseases&quot;,&quot;container-title-short&quot;:&quot;Lancet Infect Dis&quot;,&quot;ISSN&quot;:&quot;1473-3099&quot;,&quot;issued&quot;:{&quot;date-parts&quot;:[[2005]]},&quot;page&quot;:&quot;481-493&quot;,&quot;publisher&quot;:&quot;Elsevier&quot;,&quot;issue&quot;:&quot;8&quot;,&quot;volume&quot;:&quot;5&quot;},&quot;isTemporary&quot;:false},{&quot;id&quot;:&quot;a4e1c86e-7cce-3704-a7b1-8777e7d3cd8c&quot;,&quot;itemData&quot;:{&quot;type&quot;:&quot;article-journal&quot;,&quot;id&quot;:&quot;a4e1c86e-7cce-3704-a7b1-8777e7d3cd8c&quot;,&quot;title&quot;:&quot;Collaboration between community pharmacists and family physicians: lessons learned from the Seniors Medication Assessment Research Trial&quot;,&quot;author&quot;:[{&quot;family&quot;:&quot;Howard&quot;,&quot;given&quot;:&quot;Michelle&quot;,&quot;parse-names&quot;:false,&quot;dropping-particle&quot;:&quot;&quot;,&quot;non-dropping-particle&quot;:&quot;&quot;},{&quot;family&quot;:&quot;Trim&quot;,&quot;given&quot;:&quot;Kristina&quot;,&quot;parse-names&quot;:false,&quot;dropping-particle&quot;:&quot;&quot;,&quot;non-dropping-particle&quot;:&quot;&quot;},{&quot;family&quot;:&quot;Woodward&quot;,&quot;given&quot;:&quot;Christel&quot;,&quot;parse-names&quot;:false,&quot;dropping-particle&quot;:&quot;&quot;,&quot;non-dropping-particle&quot;:&quot;&quot;},{&quot;family&quot;:&quot;Dolovich&quot;,&quot;given&quot;:&quot;Lisa&quot;,&quot;parse-names&quot;:false,&quot;dropping-particle&quot;:&quot;&quot;,&quot;non-dropping-particle&quot;:&quot;&quot;},{&quot;family&quot;:&quot;Sellors&quot;,&quot;given&quot;:&quot;Connie&quot;,&quot;parse-names&quot;:false,&quot;dropping-particle&quot;:&quot;&quot;,&quot;non-dropping-particle&quot;:&quot;&quot;},{&quot;family&quot;:&quot;Kaczorowski&quot;,&quot;given&quot;:&quot;Janusz&quot;,&quot;parse-names&quot;:false,&quot;dropping-particle&quot;:&quot;&quot;,&quot;non-dropping-particle&quot;:&quot;&quot;},{&quot;family&quot;:&quot;Sellors&quot;,&quot;given&quot;:&quot;John&quot;,&quot;parse-names&quot;:false,&quot;dropping-particle&quot;:&quot;&quot;,&quot;non-dropping-particle&quot;:&quot;&quot;}],&quot;container-title&quot;:&quot;Journal of the American Pharmacists Association&quot;,&quot;ISSN&quot;:&quot;1544-3191&quot;,&quot;issued&quot;:{&quot;date-parts&quot;:[[2003]]},&quot;page&quot;:&quot;566-572&quot;,&quot;publisher&quot;:&quot;Elsevier&quot;,&quot;issue&quot;:&quot;5&quot;,&quot;volume&quot;:&quot;43&quot;,&quot;container-title-short&quot;:&quot;&quot;},&quot;isTemporary&quot;:false}]},{&quot;citationID&quot;:&quot;MENDELEY_CITATION_9b54b19a-bfca-4cf1-ae9b-790a7a93db97&quot;,&quot;properties&quot;:{&quot;noteIndex&quot;:0},&quot;isEdited&quot;:false,&quot;manualOverride&quot;:{&quot;isManuallyOverridden&quot;:false,&quot;citeprocText&quot;:&quot;(Lutfiyati et al., 2017)&quot;,&quot;manualOverrideText&quot;:&quot;&quot;},&quot;citationTag&quot;:&quot;MENDELEY_CITATION_v3_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&quot;,&quot;citationItems&quot;:[{&quot;id&quot;:&quot;e45f3571-2d79-3514-9b81-daf7d7ec4fcd&quot;,&quot;itemData&quot;:{&quot;type&quot;:&quot;paper-conference&quot;,&quot;id&quot;:&quot;e45f3571-2d79-3514-9b81-daf7d7ec4fcd&quot;,&quot;title&quot;:&quot;Pemberdayaan Kader PKK dalam Penerapan DAGUSIBU (Dapatkan, Gunakan, Simpan, dan Buang) Obat dengan Baik dan Benar&quot;,&quot;author&quot;:[{&quot;family&quot;:&quot;Lutfiyati&quot;,&quot;given&quot;:&quot;Heni&quot;,&quot;parse-names&quot;:false,&quot;dropping-particle&quot;:&quot;&quot;,&quot;non-dropping-particle&quot;:&quot;&quot;},{&quot;family&quot;:&quot;Yuliatuti&quot;,&quot;given&quot;:&quot;Fitriana&quot;,&quot;parse-names&quot;:false,&quot;dropping-particle&quot;:&quot;&quot;,&quot;non-dropping-particle&quot;:&quot;&quot;},{&quot;family&quot;:&quot;Dianita&quot;,&quot;given&quot;:&quot;Puspita Septie&quot;,&quot;parse-names&quot;:false,&quot;dropping-particle&quot;:&quot;&quot;,&quot;non-dropping-particle&quot;:&quot;&quot;}],&quot;container-title&quot;:&quot;The 6th University Research Colloquium&quot;,&quot;issued&quot;:{&quot;date-parts&quot;:[[2017]]},&quot;page&quot;:&quot;9-14&quot;,&quot;issue&quot;:&quot;1&quot;,&quot;volume&quot;:&quot;1&quot;,&quot;container-title-short&quot;:&quot;&quot;},&quot;isTemporary&quot;:false}]},{&quot;citationID&quot;:&quot;MENDELEY_CITATION_a6fbe5a2-f9fa-4412-8b89-565332adfd3f&quot;,&quot;properties&quot;:{&quot;noteIndex&quot;:0},&quot;isEdited&quot;:false,&quot;manualOverride&quot;:{&quot;isManuallyOverridden&quot;:false,&quot;citeprocText&quot;:&quot;(Notoatmodjo, 2007)&quot;,&quot;manualOverrideText&quot;:&quot;&quot;},&quot;citationTag&quot;:&quot;MENDELEY_CITATION_v3_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&quot;,&quot;citationItems&quot;:[{&quot;id&quot;:&quot;ef3db62b-eb99-31a3-a412-58802ae5f9dd&quot;,&quot;itemData&quot;:{&quot;type&quot;:&quot;article-journal&quot;,&quot;id&quot;:&quot;ef3db62b-eb99-31a3-a412-58802ae5f9dd&quot;,&quot;title&quot;:&quot;Promosi kesehatan dan ilmu perilaku&quot;,&quot;author&quot;:[{&quot;family&quot;:&quot;Notoatmodjo&quot;,&quot;given&quot;:&quot;Soekidjo&quot;,&quot;parse-names&quot;:false,&quot;dropping-particle&quot;:&quot;&quot;,&quot;non-dropping-particle&quot;:&quot;&quot;}],&quot;container-title&quot;:&quot;Jakarta: rineka cipta&quot;,&quot;issued&quot;:{&quot;date-parts&quot;:[[2007]]},&quot;volume&quot;:&quot;20&quot;,&quot;container-title-short&quot;:&quot;&quot;},&quot;isTemporary&quot;:false}]},{&quot;citationID&quot;:&quot;MENDELEY_CITATION_e9569938-d889-49e3-8ebc-3dfe77fa84c7&quot;,&quot;properties&quot;:{&quot;noteIndex&quot;:0},&quot;isEdited&quot;:false,&quot;manualOverride&quot;:{&quot;isManuallyOverridden&quot;:false,&quot;citeprocText&quot;:&quot;(Notoatmodjo, 2003)&quot;,&quot;manualOverrideText&quot;:&quot;&quot;},&quot;citationTag&quot;:&quot;MENDELEY_CITATION_v3_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&quot;,&quot;citationItems&quot;:[{&quot;id&quot;:&quot;9a526fa9-1f40-3d6b-be04-841b3a23a624&quot;,&quot;itemData&quot;:{&quot;type&quot;:&quot;article-journal&quot;,&quot;id&quot;:&quot;9a526fa9-1f40-3d6b-be04-841b3a23a624&quot;,&quot;title&quot;:&quot;Pendidikan dan Perilaku Kesehatan, Rineka Cipta&quot;,&quot;author&quot;:[{&quot;family&quot;:&quot;Notoatmodjo&quot;,&quot;given&quot;:&quot;Soekidjo&quot;,&quot;parse-names&quot;:false,&quot;dropping-particle&quot;:&quot;&quot;,&quot;non-dropping-particle&quot;:&quot;&quot;}],&quot;container-title&quot;:&quot;Jakarta, halaman&quot;,&quot;issued&quot;:{&quot;date-parts&quot;:[[2003]]},&quot;page&quot;:&quot;114-131&quot;,&quot;container-title-short&quot;:&quot;&quot;},&quot;isTemporary&quot;:false}]},{&quot;citationID&quot;:&quot;MENDELEY_CITATION_717e7368-f0d6-472b-bfcc-88d42ee31e94&quot;,&quot;properties&quot;:{&quot;noteIndex&quot;:0},&quot;isEdited&quot;:false,&quot;manualOverride&quot;:{&quot;isManuallyOverridden&quot;:false,&quot;citeprocText&quot;:&quot;(Rahayu, 2010)&quot;,&quot;manualOverrideText&quot;:&quot;&quot;},&quot;citationTag&quot;:&quot;MENDELEY_CITATION_v3_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&quot;,&quot;citationItems&quot;:[{&quot;id&quot;:&quot;9986159d-0ad8-399d-8ec8-5d323f78cf7c&quot;,&quot;itemData&quot;:{&quot;type&quot;:&quot;book&quot;,&quot;id&quot;:&quot;9986159d-0ad8-399d-8ec8-5d323f78cf7c&quot;,&quot;title&quot;:&quot;Perpajakan Indonesia&quot;,&quot;author&quot;:[{&quot;family&quot;:&quot;Rahayu&quot;,&quot;given&quot;:&quot;Kurnia&quot;,&quot;parse-names&quot;:false,&quot;dropping-particle&quot;:&quot;&quot;,&quot;non-dropping-particle&quot;:&quot;&quot;}],&quot;issued&quot;:{&quot;date-parts&quot;:[[2010]]},&quot;publisher-place&quot;:&quot;Yogyakarta&quot;,&quot;publisher&quot;:&quot;Graha Pustaka&quot;,&quot;container-title-short&quot;:&quot;&quot;},&quot;isTemporary&quot;:false}]},{&quot;citationID&quot;:&quot;MENDELEY_CITATION_a3c3dcbc-9da6-4cee-afc9-6221e268f3d6&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&quot;,&quot;citationItems&quot;:[{&quot;id&quot;:&quot;15dbc82a-0fc2-3907-aa59-b26d4235e014&quot;,&quot;itemData&quot;:{&quot;type&quot;:&quot;article-journal&quot;,&quot;id&quot;:&quot;15dbc82a-0fc2-3907-aa59-b26d4235e014&quot;,&quot;title&quot;:&quot;Metode Penelitian Kesehatan. Jakarta&quot;,&quot;author&quot;:[{&quot;family&quot;:&quot;Notoatmodjo&quot;,&quot;given&quot;:&quot;Soekidjo&quot;,&quot;parse-names&quot;:false,&quot;dropping-particle&quot;:&quot;&quot;,&quot;non-dropping-particle&quot;:&quot;&quot;}],&quot;container-title&quot;:&quot;Rineka Cipta&quot;,&quot;issued&quot;:{&quot;date-parts&quot;:[[2010]]},&quot;container-title-short&quot;:&quot;&quot;},&quot;isTemporary&quot;:false}]},{&quot;citationID&quot;:&quot;MENDELEY_CITATION_24099f73-1454-45e5-9d3e-6049fa7cd029&quot;,&quot;properties&quot;:{&quot;noteIndex&quot;:0},&quot;isEdited&quot;:false,&quot;manualOverride&quot;:{&quot;isManuallyOverridden&quot;:false,&quot;citeprocText&quot;:&quot;(Atmoko &amp;#38; Kurniawati, 2009)&quot;,&quot;manualOverrideText&quot;:&quot;&quot;},&quot;citationTag&quot;:&quot;MENDELEY_CITATION_v3_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&quot;,&quot;citationItems&quot;:[{&quot;id&quot;:&quot;2f66c441-eed9-3f53-bf58-0159ba5e3bb5&quot;,&quot;itemData&quot;:{&quot;type&quot;:&quot;article-journal&quot;,&quot;id&quot;:&quot;2f66c441-eed9-3f53-bf58-0159ba5e3bb5&quot;,&quot;title&quot;:&quot;Swamedikasi: Sebuah respon realistik perilaku konsumen di masa krisis&quot;,&quot;author&quot;:[{&quot;family&quot;:&quot;Atmoko&quot;,&quot;given&quot;:&quot;Widi&quot;,&quot;parse-names&quot;:false,&quot;dropping-particle&quot;:&quot;&quot;,&quot;non-dropping-particle&quot;:&quot;&quot;},{&quot;family&quot;:&quot;Kurniawati&quot;,&quot;given&quot;:&quot;Indria&quot;,&quot;parse-names&quot;:false,&quot;dropping-particle&quot;:&quot;&quot;,&quot;non-dropping-particle&quot;:&quot;&quot;}],&quot;container-title&quot;:&quot;Bisnis dan kewirausahaan&quot;,&quot;issued&quot;:{&quot;date-parts&quot;:[[2009]]},&quot;page&quot;:&quot;233-247&quot;,&quot;issue&quot;:&quot;3&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23C2-8021-4656-9D8A-9E58C00D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2266</Words>
  <Characters>13986</Characters>
  <Application>Microsoft Office Word</Application>
  <DocSecurity>0</DocSecurity>
  <Lines>466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Elvira Fitriyanti</cp:lastModifiedBy>
  <cp:revision>2</cp:revision>
  <dcterms:created xsi:type="dcterms:W3CDTF">2023-06-12T04:05:00Z</dcterms:created>
  <dcterms:modified xsi:type="dcterms:W3CDTF">2023-06-12T04:05:00Z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ies>
</file>